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42C4F" w14:textId="77777777" w:rsidR="007C456D" w:rsidRDefault="007C456D" w:rsidP="007C456D">
      <w:pPr>
        <w:jc w:val="center"/>
      </w:pPr>
      <w:r w:rsidRPr="002C6C90">
        <w:rPr>
          <w:noProof/>
        </w:rPr>
        <w:drawing>
          <wp:inline distT="0" distB="0" distL="0" distR="0" wp14:anchorId="5F66095E" wp14:editId="688240F9">
            <wp:extent cx="803787" cy="803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54672" cy="854672"/>
                    </a:xfrm>
                    <a:prstGeom prst="rect">
                      <a:avLst/>
                    </a:prstGeom>
                  </pic:spPr>
                </pic:pic>
              </a:graphicData>
            </a:graphic>
          </wp:inline>
        </w:drawing>
      </w:r>
    </w:p>
    <w:p w14:paraId="42A491F0" w14:textId="77777777" w:rsidR="007C456D" w:rsidRDefault="007C456D" w:rsidP="007C456D">
      <w:pPr>
        <w:rPr>
          <w:rFonts w:ascii="Garamond" w:hAnsi="Garamond"/>
          <w:b/>
          <w:sz w:val="36"/>
        </w:rPr>
      </w:pPr>
    </w:p>
    <w:p w14:paraId="637DB28E" w14:textId="2CCDDC2D" w:rsidR="006743FC" w:rsidRPr="003F45F5" w:rsidRDefault="00582EBD" w:rsidP="006743FC">
      <w:pPr>
        <w:jc w:val="center"/>
        <w:rPr>
          <w:rFonts w:ascii="Garamond" w:hAnsi="Garamond"/>
          <w:b/>
          <w:sz w:val="32"/>
          <w:szCs w:val="32"/>
        </w:rPr>
      </w:pPr>
      <w:r w:rsidRPr="003F45F5">
        <w:rPr>
          <w:rFonts w:ascii="Garamond" w:hAnsi="Garamond"/>
          <w:b/>
          <w:sz w:val="32"/>
          <w:szCs w:val="32"/>
        </w:rPr>
        <w:t>202</w:t>
      </w:r>
      <w:r w:rsidR="00385F37">
        <w:rPr>
          <w:rFonts w:ascii="Garamond" w:hAnsi="Garamond"/>
          <w:b/>
          <w:sz w:val="32"/>
          <w:szCs w:val="32"/>
        </w:rPr>
        <w:t>4</w:t>
      </w:r>
      <w:r w:rsidRPr="003F45F5">
        <w:rPr>
          <w:rFonts w:ascii="Garamond" w:hAnsi="Garamond"/>
          <w:b/>
          <w:sz w:val="32"/>
          <w:szCs w:val="32"/>
        </w:rPr>
        <w:t xml:space="preserve"> Kinder Scholars D.C. Summer Program</w:t>
      </w:r>
    </w:p>
    <w:p w14:paraId="3A487CAC" w14:textId="0FA85116" w:rsidR="00582EBD" w:rsidRDefault="00582EBD" w:rsidP="006743FC">
      <w:pPr>
        <w:jc w:val="center"/>
        <w:rPr>
          <w:rFonts w:ascii="Garamond" w:hAnsi="Garamond"/>
          <w:sz w:val="32"/>
          <w:szCs w:val="32"/>
        </w:rPr>
      </w:pPr>
      <w:r>
        <w:rPr>
          <w:rFonts w:ascii="Garamond" w:hAnsi="Garamond"/>
          <w:sz w:val="32"/>
          <w:szCs w:val="32"/>
        </w:rPr>
        <w:t>Call for Applications</w:t>
      </w:r>
    </w:p>
    <w:p w14:paraId="473B7635" w14:textId="678F095C" w:rsidR="00582EBD" w:rsidRPr="003F45F5" w:rsidRDefault="00582EBD" w:rsidP="006743FC">
      <w:pPr>
        <w:jc w:val="center"/>
        <w:rPr>
          <w:rFonts w:ascii="Garamond" w:hAnsi="Garamond"/>
          <w:i/>
          <w:sz w:val="32"/>
          <w:szCs w:val="32"/>
        </w:rPr>
      </w:pPr>
      <w:r w:rsidRPr="003F45F5">
        <w:rPr>
          <w:rFonts w:ascii="Garamond" w:hAnsi="Garamond"/>
          <w:i/>
          <w:sz w:val="32"/>
          <w:szCs w:val="32"/>
        </w:rPr>
        <w:t xml:space="preserve">Deadline: </w:t>
      </w:r>
      <w:r w:rsidR="00B02648">
        <w:rPr>
          <w:rFonts w:ascii="Garamond" w:hAnsi="Garamond"/>
          <w:i/>
          <w:sz w:val="32"/>
          <w:szCs w:val="32"/>
        </w:rPr>
        <w:t>Sunday, October 15</w:t>
      </w:r>
      <w:r w:rsidRPr="003F45F5">
        <w:rPr>
          <w:rFonts w:ascii="Garamond" w:hAnsi="Garamond"/>
          <w:i/>
          <w:sz w:val="32"/>
          <w:szCs w:val="32"/>
        </w:rPr>
        <w:t>, 202</w:t>
      </w:r>
      <w:r w:rsidR="00385F37">
        <w:rPr>
          <w:rFonts w:ascii="Garamond" w:hAnsi="Garamond"/>
          <w:i/>
          <w:sz w:val="32"/>
          <w:szCs w:val="32"/>
        </w:rPr>
        <w:t>3</w:t>
      </w:r>
      <w:r w:rsidR="005F54B8">
        <w:rPr>
          <w:rFonts w:ascii="Garamond" w:hAnsi="Garamond"/>
          <w:i/>
          <w:sz w:val="32"/>
          <w:szCs w:val="32"/>
        </w:rPr>
        <w:t>, 11:59pm</w:t>
      </w:r>
    </w:p>
    <w:p w14:paraId="651B3250" w14:textId="575142D4" w:rsidR="007C456D" w:rsidRPr="006743FC" w:rsidRDefault="007C456D" w:rsidP="006743FC">
      <w:pPr>
        <w:jc w:val="center"/>
        <w:rPr>
          <w:rFonts w:ascii="Garamond" w:hAnsi="Garamond"/>
          <w:sz w:val="32"/>
          <w:szCs w:val="32"/>
        </w:rPr>
      </w:pPr>
      <w:r>
        <w:rPr>
          <w:rFonts w:ascii="Garamond" w:hAnsi="Garamond"/>
          <w:color w:val="BF8F00" w:themeColor="accent4" w:themeShade="BF"/>
          <w:sz w:val="36"/>
        </w:rPr>
        <w:t>_______________________</w:t>
      </w:r>
      <w:r w:rsidRPr="003173AA">
        <w:rPr>
          <w:rFonts w:ascii="Garamond" w:hAnsi="Garamond"/>
          <w:color w:val="BF8F00" w:themeColor="accent4" w:themeShade="BF"/>
          <w:sz w:val="36"/>
        </w:rPr>
        <w:t>____________</w:t>
      </w:r>
    </w:p>
    <w:p w14:paraId="237281D0" w14:textId="77777777" w:rsidR="007C456D" w:rsidRDefault="007C456D" w:rsidP="007C456D">
      <w:pPr>
        <w:jc w:val="both"/>
        <w:rPr>
          <w:rFonts w:ascii="Garamond" w:hAnsi="Garamond"/>
          <w:b/>
        </w:rPr>
      </w:pPr>
    </w:p>
    <w:p w14:paraId="1E8AED7E" w14:textId="43D14E9D" w:rsidR="007A6B32" w:rsidRDefault="00A27B4C" w:rsidP="00582EBD">
      <w:pPr>
        <w:pStyle w:val="ListParagraph"/>
        <w:ind w:left="0"/>
        <w:jc w:val="both"/>
        <w:rPr>
          <w:rFonts w:ascii="Garamond" w:hAnsi="Garamond"/>
          <w:b/>
        </w:rPr>
      </w:pPr>
      <w:r>
        <w:rPr>
          <w:rFonts w:ascii="Garamond" w:hAnsi="Garamond"/>
          <w:b/>
        </w:rPr>
        <w:t>PROGRAM OVERVIEW</w:t>
      </w:r>
    </w:p>
    <w:p w14:paraId="0D04FB26" w14:textId="1323922F" w:rsidR="00582EBD" w:rsidRDefault="00582EBD" w:rsidP="00582EBD">
      <w:pPr>
        <w:pStyle w:val="ListParagraph"/>
        <w:ind w:left="0"/>
        <w:jc w:val="both"/>
        <w:rPr>
          <w:rFonts w:ascii="Garamond" w:hAnsi="Garamond"/>
          <w:b/>
        </w:rPr>
      </w:pPr>
    </w:p>
    <w:p w14:paraId="56ABE373" w14:textId="6FBFE8A9" w:rsidR="00582EBD" w:rsidRDefault="00582EBD" w:rsidP="00582EBD">
      <w:pPr>
        <w:pStyle w:val="ListParagraph"/>
        <w:ind w:left="0"/>
        <w:jc w:val="both"/>
        <w:rPr>
          <w:rFonts w:ascii="Garamond" w:hAnsi="Garamond"/>
        </w:rPr>
      </w:pPr>
      <w:r>
        <w:rPr>
          <w:rFonts w:ascii="Garamond" w:hAnsi="Garamond"/>
        </w:rPr>
        <w:t>Sponsored by the Kinder Institute</w:t>
      </w:r>
      <w:r w:rsidR="008E59DF">
        <w:rPr>
          <w:rFonts w:ascii="Garamond" w:hAnsi="Garamond"/>
        </w:rPr>
        <w:t xml:space="preserve">, the </w:t>
      </w:r>
      <w:r w:rsidR="00385F37">
        <w:rPr>
          <w:rFonts w:ascii="Garamond" w:hAnsi="Garamond"/>
        </w:rPr>
        <w:t xml:space="preserve">newly expanded </w:t>
      </w:r>
      <w:r w:rsidR="008E59DF">
        <w:rPr>
          <w:rFonts w:ascii="Garamond" w:hAnsi="Garamond"/>
        </w:rPr>
        <w:t xml:space="preserve">Kinder Scholars D.C. Program </w:t>
      </w:r>
      <w:r w:rsidR="00385F37">
        <w:rPr>
          <w:rFonts w:ascii="Garamond" w:hAnsi="Garamond"/>
        </w:rPr>
        <w:t>will send 30</w:t>
      </w:r>
      <w:r w:rsidR="008E59DF">
        <w:rPr>
          <w:rFonts w:ascii="Garamond" w:hAnsi="Garamond"/>
        </w:rPr>
        <w:t xml:space="preserve"> rising MU juniors and seniors to the nation’s capital for ten weeks </w:t>
      </w:r>
      <w:r w:rsidR="00385F37">
        <w:rPr>
          <w:rFonts w:ascii="Garamond" w:hAnsi="Garamond"/>
        </w:rPr>
        <w:t>during the</w:t>
      </w:r>
      <w:r w:rsidR="008E59DF">
        <w:rPr>
          <w:rFonts w:ascii="Garamond" w:hAnsi="Garamond"/>
        </w:rPr>
        <w:t xml:space="preserve"> </w:t>
      </w:r>
      <w:r w:rsidR="005F335E">
        <w:rPr>
          <w:rFonts w:ascii="Garamond" w:hAnsi="Garamond"/>
        </w:rPr>
        <w:t>summer</w:t>
      </w:r>
      <w:r w:rsidR="008E59DF">
        <w:rPr>
          <w:rFonts w:ascii="Garamond" w:hAnsi="Garamond"/>
        </w:rPr>
        <w:t xml:space="preserve"> to explore the intersection of the theory, history, and practice of constitutional democracy</w:t>
      </w:r>
      <w:r w:rsidR="005F335E">
        <w:rPr>
          <w:rFonts w:ascii="Garamond" w:hAnsi="Garamond"/>
        </w:rPr>
        <w:t>. Since its inception in 2015, the program has woven together the following three components to create a truly immersive</w:t>
      </w:r>
      <w:r w:rsidR="00385F37">
        <w:rPr>
          <w:rFonts w:ascii="Garamond" w:hAnsi="Garamond"/>
        </w:rPr>
        <w:t xml:space="preserve"> and</w:t>
      </w:r>
      <w:r w:rsidR="005F335E">
        <w:rPr>
          <w:rFonts w:ascii="Garamond" w:hAnsi="Garamond"/>
        </w:rPr>
        <w:t xml:space="preserve"> interdisciplinary</w:t>
      </w:r>
      <w:r w:rsidR="00385F37">
        <w:rPr>
          <w:rFonts w:ascii="Garamond" w:hAnsi="Garamond"/>
        </w:rPr>
        <w:t xml:space="preserve"> </w:t>
      </w:r>
      <w:r w:rsidR="005F335E">
        <w:rPr>
          <w:rFonts w:ascii="Garamond" w:hAnsi="Garamond"/>
        </w:rPr>
        <w:t xml:space="preserve">experiential </w:t>
      </w:r>
      <w:r w:rsidR="00385F37">
        <w:rPr>
          <w:rFonts w:ascii="Garamond" w:hAnsi="Garamond"/>
        </w:rPr>
        <w:t>learning</w:t>
      </w:r>
      <w:r w:rsidR="005F335E">
        <w:rPr>
          <w:rFonts w:ascii="Garamond" w:hAnsi="Garamond"/>
        </w:rPr>
        <w:t xml:space="preserve"> opportunity for </w:t>
      </w:r>
      <w:r w:rsidR="0006610F">
        <w:rPr>
          <w:rFonts w:ascii="Garamond" w:hAnsi="Garamond"/>
        </w:rPr>
        <w:t>Mizzou undergrads</w:t>
      </w:r>
      <w:r w:rsidR="005F335E">
        <w:rPr>
          <w:rFonts w:ascii="Garamond" w:hAnsi="Garamond"/>
        </w:rPr>
        <w:t xml:space="preserve">. </w:t>
      </w:r>
    </w:p>
    <w:p w14:paraId="1E03946D" w14:textId="0A61D23F" w:rsidR="005F335E" w:rsidRDefault="005F335E" w:rsidP="00582EBD">
      <w:pPr>
        <w:pStyle w:val="ListParagraph"/>
        <w:ind w:left="0"/>
        <w:jc w:val="both"/>
        <w:rPr>
          <w:rFonts w:ascii="Garamond" w:hAnsi="Garamond"/>
        </w:rPr>
      </w:pPr>
    </w:p>
    <w:p w14:paraId="65CB7AA6" w14:textId="1102CE1F" w:rsidR="005F335E" w:rsidRPr="0077584A" w:rsidRDefault="005F335E" w:rsidP="00582EBD">
      <w:pPr>
        <w:pStyle w:val="ListParagraph"/>
        <w:ind w:left="0"/>
        <w:jc w:val="both"/>
        <w:rPr>
          <w:rFonts w:ascii="Garamond" w:hAnsi="Garamond"/>
        </w:rPr>
      </w:pPr>
      <w:r w:rsidRPr="009F66B2">
        <w:rPr>
          <w:rFonts w:ascii="Garamond" w:hAnsi="Garamond"/>
          <w:b/>
        </w:rPr>
        <w:t>Internships</w:t>
      </w:r>
      <w:r>
        <w:rPr>
          <w:rFonts w:ascii="Garamond" w:hAnsi="Garamond"/>
        </w:rPr>
        <w:t>: All participants intern Mon</w:t>
      </w:r>
      <w:r w:rsidR="00871E5C">
        <w:rPr>
          <w:rFonts w:ascii="Garamond" w:hAnsi="Garamond"/>
        </w:rPr>
        <w:t>day</w:t>
      </w:r>
      <w:r>
        <w:rPr>
          <w:rFonts w:ascii="Garamond" w:hAnsi="Garamond"/>
        </w:rPr>
        <w:t>-Thursday</w:t>
      </w:r>
      <w:r w:rsidR="009F66B2">
        <w:rPr>
          <w:rFonts w:ascii="Garamond" w:hAnsi="Garamond"/>
        </w:rPr>
        <w:t xml:space="preserve"> </w:t>
      </w:r>
      <w:r>
        <w:rPr>
          <w:rFonts w:ascii="Garamond" w:hAnsi="Garamond"/>
        </w:rPr>
        <w:t>(min. 30 hours</w:t>
      </w:r>
      <w:r w:rsidR="005F54B8">
        <w:rPr>
          <w:rFonts w:ascii="Garamond" w:hAnsi="Garamond"/>
        </w:rPr>
        <w:t>/</w:t>
      </w:r>
      <w:r>
        <w:rPr>
          <w:rFonts w:ascii="Garamond" w:hAnsi="Garamond"/>
        </w:rPr>
        <w:t xml:space="preserve">week) at an organization </w:t>
      </w:r>
      <w:r w:rsidR="009F66B2">
        <w:rPr>
          <w:rFonts w:ascii="Garamond" w:hAnsi="Garamond"/>
        </w:rPr>
        <w:t>whose mission</w:t>
      </w:r>
      <w:r>
        <w:rPr>
          <w:rFonts w:ascii="Garamond" w:hAnsi="Garamond"/>
        </w:rPr>
        <w:t xml:space="preserve"> dovetails with </w:t>
      </w:r>
      <w:r w:rsidR="00871E5C">
        <w:rPr>
          <w:rFonts w:ascii="Garamond" w:hAnsi="Garamond"/>
        </w:rPr>
        <w:t>their</w:t>
      </w:r>
      <w:r>
        <w:rPr>
          <w:rFonts w:ascii="Garamond" w:hAnsi="Garamond"/>
        </w:rPr>
        <w:t xml:space="preserve"> scholarly and professional interests. </w:t>
      </w:r>
      <w:r w:rsidRPr="00871E5C">
        <w:rPr>
          <w:rFonts w:ascii="Garamond" w:hAnsi="Garamond"/>
          <w:b/>
          <w:u w:val="single"/>
        </w:rPr>
        <w:t>Please note</w:t>
      </w:r>
      <w:r>
        <w:rPr>
          <w:rFonts w:ascii="Garamond" w:hAnsi="Garamond"/>
        </w:rPr>
        <w:t xml:space="preserve"> that </w:t>
      </w:r>
      <w:r w:rsidR="0077584A">
        <w:rPr>
          <w:rFonts w:ascii="Garamond" w:hAnsi="Garamond"/>
        </w:rPr>
        <w:t xml:space="preserve">(a) </w:t>
      </w:r>
      <w:r w:rsidR="009F66B2">
        <w:rPr>
          <w:rFonts w:ascii="Garamond" w:hAnsi="Garamond"/>
        </w:rPr>
        <w:t>while</w:t>
      </w:r>
      <w:r>
        <w:rPr>
          <w:rFonts w:ascii="Garamond" w:hAnsi="Garamond"/>
        </w:rPr>
        <w:t xml:space="preserve"> faculty </w:t>
      </w:r>
      <w:r w:rsidR="005F54B8">
        <w:rPr>
          <w:rFonts w:ascii="Garamond" w:hAnsi="Garamond"/>
        </w:rPr>
        <w:t xml:space="preserve">and staff at the Kinder Institute </w:t>
      </w:r>
      <w:r>
        <w:rPr>
          <w:rFonts w:ascii="Garamond" w:hAnsi="Garamond"/>
        </w:rPr>
        <w:t xml:space="preserve">are there to help </w:t>
      </w:r>
      <w:r w:rsidR="009F66B2">
        <w:rPr>
          <w:rFonts w:ascii="Garamond" w:hAnsi="Garamond"/>
        </w:rPr>
        <w:t>during</w:t>
      </w:r>
      <w:r>
        <w:rPr>
          <w:rFonts w:ascii="Garamond" w:hAnsi="Garamond"/>
        </w:rPr>
        <w:t xml:space="preserve"> the internship search, students are ultimately responsible for securing their own internship</w:t>
      </w:r>
      <w:r w:rsidR="009F66B2">
        <w:rPr>
          <w:rFonts w:ascii="Garamond" w:hAnsi="Garamond"/>
        </w:rPr>
        <w:t>s</w:t>
      </w:r>
      <w:r w:rsidR="0077584A">
        <w:rPr>
          <w:rFonts w:ascii="Garamond" w:hAnsi="Garamond"/>
        </w:rPr>
        <w:t xml:space="preserve">; (b) students </w:t>
      </w:r>
      <w:r w:rsidR="0040169B">
        <w:rPr>
          <w:rFonts w:ascii="Garamond" w:hAnsi="Garamond"/>
        </w:rPr>
        <w:t>are required to have an</w:t>
      </w:r>
      <w:r w:rsidR="0077584A">
        <w:rPr>
          <w:rFonts w:ascii="Garamond" w:hAnsi="Garamond"/>
        </w:rPr>
        <w:t xml:space="preserve"> internship</w:t>
      </w:r>
      <w:r w:rsidR="0040169B">
        <w:rPr>
          <w:rFonts w:ascii="Garamond" w:hAnsi="Garamond"/>
        </w:rPr>
        <w:t xml:space="preserve"> in D.C.</w:t>
      </w:r>
      <w:r w:rsidR="00871E5C">
        <w:rPr>
          <w:rFonts w:ascii="Garamond" w:hAnsi="Garamond"/>
        </w:rPr>
        <w:t xml:space="preserve"> secured</w:t>
      </w:r>
      <w:r w:rsidR="0077584A">
        <w:rPr>
          <w:rFonts w:ascii="Garamond" w:hAnsi="Garamond"/>
        </w:rPr>
        <w:t xml:space="preserve"> by May </w:t>
      </w:r>
      <w:r w:rsidR="0040169B">
        <w:rPr>
          <w:rFonts w:ascii="Garamond" w:hAnsi="Garamond"/>
          <w:color w:val="000000" w:themeColor="text1"/>
        </w:rPr>
        <w:t>1, 2024, to be eligible for continued participation in the Kinder Scholars Program; and (c) students accepted into the program are required to hit certain rigorous internship application benchmarks</w:t>
      </w:r>
      <w:r w:rsidR="00871E5C">
        <w:rPr>
          <w:rFonts w:ascii="Garamond" w:hAnsi="Garamond"/>
          <w:color w:val="000000" w:themeColor="text1"/>
        </w:rPr>
        <w:t xml:space="preserve"> </w:t>
      </w:r>
      <w:r w:rsidR="0040169B">
        <w:rPr>
          <w:rFonts w:ascii="Garamond" w:hAnsi="Garamond"/>
          <w:color w:val="000000" w:themeColor="text1"/>
        </w:rPr>
        <w:t>beginning in December</w:t>
      </w:r>
      <w:r w:rsidR="00871E5C">
        <w:rPr>
          <w:rFonts w:ascii="Garamond" w:hAnsi="Garamond"/>
          <w:color w:val="000000" w:themeColor="text1"/>
        </w:rPr>
        <w:t>, and continuing</w:t>
      </w:r>
      <w:r w:rsidR="0040169B">
        <w:rPr>
          <w:rFonts w:ascii="Garamond" w:hAnsi="Garamond"/>
          <w:color w:val="000000" w:themeColor="text1"/>
        </w:rPr>
        <w:t xml:space="preserve"> until an internship is secured, and to also attend bimonthly all-cohort meetings </w:t>
      </w:r>
      <w:r w:rsidR="00871E5C">
        <w:rPr>
          <w:rFonts w:ascii="Garamond" w:hAnsi="Garamond"/>
          <w:color w:val="000000" w:themeColor="text1"/>
        </w:rPr>
        <w:t xml:space="preserve">from 8-8:50am </w:t>
      </w:r>
      <w:r w:rsidR="0040169B">
        <w:rPr>
          <w:rFonts w:ascii="Garamond" w:hAnsi="Garamond"/>
          <w:color w:val="000000" w:themeColor="text1"/>
        </w:rPr>
        <w:t xml:space="preserve">throughout the Spring 2024 semester to, among other things, report back on internship searches and receive guidance on refining </w:t>
      </w:r>
      <w:r w:rsidR="00871E5C">
        <w:rPr>
          <w:rFonts w:ascii="Garamond" w:hAnsi="Garamond"/>
          <w:color w:val="000000" w:themeColor="text1"/>
        </w:rPr>
        <w:t xml:space="preserve">and/or expanding </w:t>
      </w:r>
      <w:r w:rsidR="0040169B">
        <w:rPr>
          <w:rFonts w:ascii="Garamond" w:hAnsi="Garamond"/>
          <w:color w:val="000000" w:themeColor="text1"/>
        </w:rPr>
        <w:t>them.</w:t>
      </w:r>
    </w:p>
    <w:p w14:paraId="0BC478ED" w14:textId="0B5FDDF7" w:rsidR="005F335E" w:rsidRDefault="005F335E" w:rsidP="00582EBD">
      <w:pPr>
        <w:pStyle w:val="ListParagraph"/>
        <w:ind w:left="0"/>
        <w:jc w:val="both"/>
        <w:rPr>
          <w:rFonts w:ascii="Garamond" w:hAnsi="Garamond"/>
        </w:rPr>
      </w:pPr>
    </w:p>
    <w:p w14:paraId="45A848FF" w14:textId="18AF70D9" w:rsidR="00F4370A" w:rsidRDefault="005F335E" w:rsidP="00582EBD">
      <w:pPr>
        <w:pStyle w:val="ListParagraph"/>
        <w:ind w:left="0"/>
        <w:jc w:val="both"/>
        <w:rPr>
          <w:rFonts w:ascii="Garamond" w:hAnsi="Garamond"/>
        </w:rPr>
      </w:pPr>
      <w:r>
        <w:rPr>
          <w:rFonts w:ascii="Garamond" w:hAnsi="Garamond"/>
        </w:rPr>
        <w:t>In terms of where participants might intern, D.C</w:t>
      </w:r>
      <w:r w:rsidR="0006610F">
        <w:rPr>
          <w:rFonts w:ascii="Garamond" w:hAnsi="Garamond"/>
        </w:rPr>
        <w:t>. abounds</w:t>
      </w:r>
      <w:r>
        <w:rPr>
          <w:rFonts w:ascii="Garamond" w:hAnsi="Garamond"/>
        </w:rPr>
        <w:t xml:space="preserve"> with options. From Capitol Hill, to museums </w:t>
      </w:r>
      <w:r w:rsidR="007A1ACE">
        <w:rPr>
          <w:rFonts w:ascii="Garamond" w:hAnsi="Garamond"/>
        </w:rPr>
        <w:t>and archives</w:t>
      </w:r>
      <w:r>
        <w:rPr>
          <w:rFonts w:ascii="Garamond" w:hAnsi="Garamond"/>
        </w:rPr>
        <w:t xml:space="preserve">, to media outlets, to non-profits and NGOs, there is something for everyone. </w:t>
      </w:r>
      <w:r w:rsidR="00B56150">
        <w:rPr>
          <w:rFonts w:ascii="Garamond" w:hAnsi="Garamond"/>
        </w:rPr>
        <w:t>For context</w:t>
      </w:r>
      <w:r w:rsidR="00F4370A">
        <w:rPr>
          <w:rFonts w:ascii="Garamond" w:hAnsi="Garamond"/>
        </w:rPr>
        <w:t xml:space="preserve">, past Kinder Scholars have interned at sites including the </w:t>
      </w:r>
      <w:r w:rsidR="0006610F">
        <w:rPr>
          <w:rFonts w:ascii="Garamond" w:hAnsi="Garamond"/>
        </w:rPr>
        <w:t>Department of Transportation</w:t>
      </w:r>
      <w:r w:rsidR="00F4370A">
        <w:rPr>
          <w:rFonts w:ascii="Garamond" w:hAnsi="Garamond"/>
        </w:rPr>
        <w:t xml:space="preserve">, NPR, Victory Fund, the </w:t>
      </w:r>
      <w:r w:rsidR="00B56150">
        <w:rPr>
          <w:rFonts w:ascii="Garamond" w:hAnsi="Garamond"/>
        </w:rPr>
        <w:t>National Zoo</w:t>
      </w:r>
      <w:r w:rsidR="00F4370A">
        <w:rPr>
          <w:rFonts w:ascii="Garamond" w:hAnsi="Garamond"/>
        </w:rPr>
        <w:t xml:space="preserve">, </w:t>
      </w:r>
      <w:r w:rsidR="00457889">
        <w:rPr>
          <w:rFonts w:ascii="Garamond" w:hAnsi="Garamond"/>
        </w:rPr>
        <w:t xml:space="preserve">the Federalist Society, </w:t>
      </w:r>
      <w:r w:rsidR="00F4370A">
        <w:rPr>
          <w:rFonts w:ascii="Garamond" w:hAnsi="Garamond"/>
        </w:rPr>
        <w:t xml:space="preserve">the </w:t>
      </w:r>
      <w:r w:rsidR="0006610F">
        <w:rPr>
          <w:rFonts w:ascii="Garamond" w:hAnsi="Garamond"/>
        </w:rPr>
        <w:t>National Archives</w:t>
      </w:r>
      <w:r w:rsidR="00F4370A">
        <w:rPr>
          <w:rFonts w:ascii="Garamond" w:hAnsi="Garamond"/>
        </w:rPr>
        <w:t xml:space="preserve">, </w:t>
      </w:r>
      <w:r w:rsidR="00B56150">
        <w:rPr>
          <w:rFonts w:ascii="Garamond" w:hAnsi="Garamond"/>
        </w:rPr>
        <w:t xml:space="preserve">the </w:t>
      </w:r>
      <w:r w:rsidR="00385F37">
        <w:rPr>
          <w:rFonts w:ascii="Garamond" w:hAnsi="Garamond"/>
        </w:rPr>
        <w:t>National Labor Relations Board</w:t>
      </w:r>
      <w:r w:rsidR="00B56150">
        <w:rPr>
          <w:rFonts w:ascii="Garamond" w:hAnsi="Garamond"/>
        </w:rPr>
        <w:t xml:space="preserve">, </w:t>
      </w:r>
      <w:r w:rsidR="00F4370A">
        <w:rPr>
          <w:rFonts w:ascii="Garamond" w:hAnsi="Garamond"/>
        </w:rPr>
        <w:t xml:space="preserve">the </w:t>
      </w:r>
      <w:r w:rsidR="00B52AD0">
        <w:rPr>
          <w:rFonts w:ascii="Garamond" w:hAnsi="Garamond"/>
        </w:rPr>
        <w:t>Urban</w:t>
      </w:r>
      <w:r w:rsidR="00F4370A">
        <w:rPr>
          <w:rFonts w:ascii="Garamond" w:hAnsi="Garamond"/>
        </w:rPr>
        <w:t xml:space="preserve"> </w:t>
      </w:r>
      <w:r w:rsidR="00B56150">
        <w:rPr>
          <w:rFonts w:ascii="Garamond" w:hAnsi="Garamond"/>
        </w:rPr>
        <w:t>and</w:t>
      </w:r>
      <w:r w:rsidR="009F66B2">
        <w:rPr>
          <w:rFonts w:ascii="Garamond" w:hAnsi="Garamond"/>
        </w:rPr>
        <w:t xml:space="preserve"> Potomac Institute</w:t>
      </w:r>
      <w:r w:rsidR="00457889">
        <w:rPr>
          <w:rFonts w:ascii="Garamond" w:hAnsi="Garamond"/>
        </w:rPr>
        <w:t>s</w:t>
      </w:r>
      <w:r w:rsidR="009F66B2">
        <w:rPr>
          <w:rFonts w:ascii="Garamond" w:hAnsi="Garamond"/>
        </w:rPr>
        <w:t xml:space="preserve">, </w:t>
      </w:r>
      <w:r w:rsidR="00F4370A">
        <w:rPr>
          <w:rFonts w:ascii="Garamond" w:hAnsi="Garamond"/>
        </w:rPr>
        <w:t xml:space="preserve">the Fed, </w:t>
      </w:r>
      <w:r w:rsidR="00EE1418">
        <w:rPr>
          <w:rFonts w:ascii="Garamond" w:hAnsi="Garamond"/>
        </w:rPr>
        <w:t xml:space="preserve">the NEH, </w:t>
      </w:r>
      <w:r w:rsidR="00B56150">
        <w:rPr>
          <w:rFonts w:ascii="Garamond" w:hAnsi="Garamond"/>
        </w:rPr>
        <w:t xml:space="preserve">the Eleanor Roosevelt Papers, </w:t>
      </w:r>
      <w:r w:rsidR="00457889">
        <w:rPr>
          <w:rFonts w:ascii="Garamond" w:hAnsi="Garamond"/>
        </w:rPr>
        <w:t xml:space="preserve">the Presidential Library at </w:t>
      </w:r>
      <w:r w:rsidR="00B56150">
        <w:rPr>
          <w:rFonts w:ascii="Garamond" w:hAnsi="Garamond"/>
        </w:rPr>
        <w:t xml:space="preserve">Mount Vernon, </w:t>
      </w:r>
      <w:r w:rsidR="00F4370A">
        <w:rPr>
          <w:rFonts w:ascii="Garamond" w:hAnsi="Garamond"/>
        </w:rPr>
        <w:t xml:space="preserve">and numerous </w:t>
      </w:r>
      <w:r w:rsidR="00385F37">
        <w:rPr>
          <w:rFonts w:ascii="Garamond" w:hAnsi="Garamond"/>
        </w:rPr>
        <w:t xml:space="preserve">offices on the Hill. </w:t>
      </w:r>
    </w:p>
    <w:p w14:paraId="2D6CA2B5" w14:textId="77777777" w:rsidR="00385F37" w:rsidRDefault="00385F37" w:rsidP="00582EBD">
      <w:pPr>
        <w:pStyle w:val="ListParagraph"/>
        <w:ind w:left="0"/>
        <w:jc w:val="both"/>
        <w:rPr>
          <w:rFonts w:ascii="Garamond" w:hAnsi="Garamond"/>
        </w:rPr>
      </w:pPr>
    </w:p>
    <w:p w14:paraId="391A9D8F" w14:textId="423089D9" w:rsidR="00F4370A" w:rsidRDefault="009F66B2" w:rsidP="00582EBD">
      <w:pPr>
        <w:pStyle w:val="ListParagraph"/>
        <w:ind w:left="0"/>
        <w:jc w:val="both"/>
        <w:rPr>
          <w:rFonts w:ascii="Garamond" w:hAnsi="Garamond"/>
        </w:rPr>
      </w:pPr>
      <w:r>
        <w:rPr>
          <w:rFonts w:ascii="Garamond" w:hAnsi="Garamond"/>
          <w:b/>
        </w:rPr>
        <w:t>Coursework</w:t>
      </w:r>
      <w:r w:rsidR="00F4370A">
        <w:rPr>
          <w:rFonts w:ascii="Garamond" w:hAnsi="Garamond"/>
        </w:rPr>
        <w:t>: Kinder Scholars</w:t>
      </w:r>
      <w:r w:rsidR="00B56150">
        <w:rPr>
          <w:rFonts w:ascii="Garamond" w:hAnsi="Garamond"/>
        </w:rPr>
        <w:t xml:space="preserve"> participants</w:t>
      </w:r>
      <w:r w:rsidR="00F4370A">
        <w:rPr>
          <w:rFonts w:ascii="Garamond" w:hAnsi="Garamond"/>
        </w:rPr>
        <w:t xml:space="preserve"> co-enroll in HIST/POL</w:t>
      </w:r>
      <w:r w:rsidR="00EE1418">
        <w:rPr>
          <w:rFonts w:ascii="Garamond" w:hAnsi="Garamond"/>
        </w:rPr>
        <w:t>_SC/CNST_DEM</w:t>
      </w:r>
      <w:r w:rsidR="00F4370A">
        <w:rPr>
          <w:rFonts w:ascii="Garamond" w:hAnsi="Garamond"/>
        </w:rPr>
        <w:t xml:space="preserve"> 4900: Beltway History &amp; Politics, a three-credit hour</w:t>
      </w:r>
      <w:r w:rsidR="00B56150">
        <w:rPr>
          <w:rFonts w:ascii="Garamond" w:hAnsi="Garamond"/>
        </w:rPr>
        <w:t xml:space="preserve">, eight-week summer course that </w:t>
      </w:r>
      <w:r w:rsidR="00F4370A">
        <w:rPr>
          <w:rFonts w:ascii="Garamond" w:hAnsi="Garamond"/>
        </w:rPr>
        <w:t xml:space="preserve">explores U.S. political history and constitutional theory from the </w:t>
      </w:r>
      <w:r w:rsidR="00EE1418">
        <w:rPr>
          <w:rFonts w:ascii="Garamond" w:hAnsi="Garamond"/>
        </w:rPr>
        <w:t>era of the founding</w:t>
      </w:r>
      <w:r w:rsidR="00F950C1">
        <w:rPr>
          <w:rFonts w:ascii="Garamond" w:hAnsi="Garamond"/>
        </w:rPr>
        <w:t xml:space="preserve"> </w:t>
      </w:r>
      <w:r w:rsidR="00B56150">
        <w:rPr>
          <w:rFonts w:ascii="Garamond" w:hAnsi="Garamond"/>
        </w:rPr>
        <w:t xml:space="preserve">all the way </w:t>
      </w:r>
      <w:r w:rsidR="00F950C1">
        <w:rPr>
          <w:rFonts w:ascii="Garamond" w:hAnsi="Garamond"/>
        </w:rPr>
        <w:t>into the present</w:t>
      </w:r>
      <w:r w:rsidR="00F4370A">
        <w:rPr>
          <w:rFonts w:ascii="Garamond" w:hAnsi="Garamond"/>
        </w:rPr>
        <w:t xml:space="preserve">. </w:t>
      </w:r>
      <w:r w:rsidR="00D9141A">
        <w:rPr>
          <w:rFonts w:ascii="Garamond" w:hAnsi="Garamond"/>
        </w:rPr>
        <w:t>The class meets on Thursday evenings and is</w:t>
      </w:r>
      <w:r w:rsidR="0006610F">
        <w:rPr>
          <w:rFonts w:ascii="Garamond" w:hAnsi="Garamond"/>
        </w:rPr>
        <w:t xml:space="preserve"> taught each week</w:t>
      </w:r>
      <w:r w:rsidR="00D9141A">
        <w:rPr>
          <w:rFonts w:ascii="Garamond" w:hAnsi="Garamond"/>
        </w:rPr>
        <w:t xml:space="preserve"> by a </w:t>
      </w:r>
      <w:r w:rsidR="00EE1418">
        <w:rPr>
          <w:rFonts w:ascii="Garamond" w:hAnsi="Garamond"/>
        </w:rPr>
        <w:t>different</w:t>
      </w:r>
      <w:r w:rsidR="00D9141A">
        <w:rPr>
          <w:rFonts w:ascii="Garamond" w:hAnsi="Garamond"/>
        </w:rPr>
        <w:t xml:space="preserve"> faculty member</w:t>
      </w:r>
      <w:r w:rsidR="00B56150">
        <w:rPr>
          <w:rFonts w:ascii="Garamond" w:hAnsi="Garamond"/>
        </w:rPr>
        <w:t xml:space="preserve"> affiliated with the Kinder Institute</w:t>
      </w:r>
      <w:r w:rsidR="00D9141A">
        <w:rPr>
          <w:rFonts w:ascii="Garamond" w:hAnsi="Garamond"/>
        </w:rPr>
        <w:t xml:space="preserve">. </w:t>
      </w:r>
    </w:p>
    <w:p w14:paraId="34F482EC" w14:textId="234F631D" w:rsidR="00D9141A" w:rsidRDefault="00D9141A" w:rsidP="00582EBD">
      <w:pPr>
        <w:pStyle w:val="ListParagraph"/>
        <w:ind w:left="0"/>
        <w:jc w:val="both"/>
        <w:rPr>
          <w:rFonts w:ascii="Garamond" w:hAnsi="Garamond"/>
        </w:rPr>
      </w:pPr>
    </w:p>
    <w:p w14:paraId="379A1F09" w14:textId="5FBFB8A0" w:rsidR="00D9141A" w:rsidRDefault="00D9141A" w:rsidP="00582EBD">
      <w:pPr>
        <w:pStyle w:val="ListParagraph"/>
        <w:ind w:left="0"/>
        <w:jc w:val="both"/>
        <w:rPr>
          <w:rFonts w:ascii="Garamond" w:hAnsi="Garamond"/>
        </w:rPr>
      </w:pPr>
      <w:r w:rsidRPr="009F66B2">
        <w:rPr>
          <w:rFonts w:ascii="Garamond" w:hAnsi="Garamond"/>
          <w:b/>
        </w:rPr>
        <w:t>Field Trips</w:t>
      </w:r>
      <w:r>
        <w:rPr>
          <w:rFonts w:ascii="Garamond" w:hAnsi="Garamond"/>
        </w:rPr>
        <w:t xml:space="preserve">: </w:t>
      </w:r>
      <w:r w:rsidR="00457889">
        <w:rPr>
          <w:rFonts w:ascii="Garamond" w:hAnsi="Garamond"/>
        </w:rPr>
        <w:t>Each</w:t>
      </w:r>
      <w:r>
        <w:rPr>
          <w:rFonts w:ascii="Garamond" w:hAnsi="Garamond"/>
        </w:rPr>
        <w:t xml:space="preserve"> session of </w:t>
      </w:r>
      <w:r w:rsidR="00D96E6E">
        <w:rPr>
          <w:rFonts w:ascii="Garamond" w:hAnsi="Garamond"/>
        </w:rPr>
        <w:t>the class</w:t>
      </w:r>
      <w:r>
        <w:rPr>
          <w:rFonts w:ascii="Garamond" w:hAnsi="Garamond"/>
        </w:rPr>
        <w:t xml:space="preserve"> is paired with a</w:t>
      </w:r>
      <w:r w:rsidR="00457889">
        <w:rPr>
          <w:rFonts w:ascii="Garamond" w:hAnsi="Garamond"/>
        </w:rPr>
        <w:t xml:space="preserve"> Friday </w:t>
      </w:r>
      <w:r>
        <w:rPr>
          <w:rFonts w:ascii="Garamond" w:hAnsi="Garamond"/>
        </w:rPr>
        <w:t xml:space="preserve">field trip that allows students to experience </w:t>
      </w:r>
      <w:r w:rsidR="00D96E6E">
        <w:rPr>
          <w:rFonts w:ascii="Garamond" w:hAnsi="Garamond"/>
        </w:rPr>
        <w:t xml:space="preserve">sites where constitutional history unfolded. In recent summers, students have </w:t>
      </w:r>
      <w:r w:rsidR="009F66B2">
        <w:rPr>
          <w:rFonts w:ascii="Garamond" w:hAnsi="Garamond"/>
        </w:rPr>
        <w:t>had the chance to explore</w:t>
      </w:r>
      <w:r w:rsidR="00D96E6E">
        <w:rPr>
          <w:rFonts w:ascii="Garamond" w:hAnsi="Garamond"/>
        </w:rPr>
        <w:t xml:space="preserve"> </w:t>
      </w:r>
      <w:r w:rsidR="005F54B8">
        <w:rPr>
          <w:rFonts w:ascii="Garamond" w:hAnsi="Garamond"/>
        </w:rPr>
        <w:t>Frederick Douglass’ home at Cedar Hill</w:t>
      </w:r>
      <w:r w:rsidR="00D96E6E">
        <w:rPr>
          <w:rFonts w:ascii="Garamond" w:hAnsi="Garamond"/>
        </w:rPr>
        <w:t xml:space="preserve">, </w:t>
      </w:r>
      <w:r w:rsidR="005F54B8">
        <w:rPr>
          <w:rFonts w:ascii="Garamond" w:hAnsi="Garamond"/>
        </w:rPr>
        <w:t>the Sewall-Belmont House</w:t>
      </w:r>
      <w:r w:rsidR="00D96E6E">
        <w:rPr>
          <w:rFonts w:ascii="Garamond" w:hAnsi="Garamond"/>
        </w:rPr>
        <w:t>,</w:t>
      </w:r>
      <w:r w:rsidR="00457889">
        <w:rPr>
          <w:rFonts w:ascii="Garamond" w:hAnsi="Garamond"/>
        </w:rPr>
        <w:t xml:space="preserve"> Monticello,</w:t>
      </w:r>
      <w:r w:rsidR="00D96E6E">
        <w:rPr>
          <w:rFonts w:ascii="Garamond" w:hAnsi="Garamond"/>
        </w:rPr>
        <w:t xml:space="preserve"> </w:t>
      </w:r>
      <w:r w:rsidR="00EE1418">
        <w:rPr>
          <w:rFonts w:ascii="Garamond" w:hAnsi="Garamond"/>
        </w:rPr>
        <w:t xml:space="preserve">Harper’s Ferry, </w:t>
      </w:r>
      <w:r w:rsidR="00457889">
        <w:rPr>
          <w:rFonts w:ascii="Garamond" w:hAnsi="Garamond"/>
        </w:rPr>
        <w:t xml:space="preserve">Gettysburg, </w:t>
      </w:r>
      <w:r w:rsidR="006202F4">
        <w:rPr>
          <w:rFonts w:ascii="Garamond" w:hAnsi="Garamond"/>
        </w:rPr>
        <w:t xml:space="preserve">the Naval Academy in </w:t>
      </w:r>
      <w:r w:rsidR="00457889">
        <w:rPr>
          <w:rFonts w:ascii="Garamond" w:hAnsi="Garamond"/>
        </w:rPr>
        <w:t xml:space="preserve">Annapolis, </w:t>
      </w:r>
      <w:r w:rsidR="005F54B8">
        <w:rPr>
          <w:rFonts w:ascii="Garamond" w:hAnsi="Garamond"/>
        </w:rPr>
        <w:t xml:space="preserve">and </w:t>
      </w:r>
      <w:r w:rsidR="00D96E6E">
        <w:rPr>
          <w:rFonts w:ascii="Garamond" w:hAnsi="Garamond"/>
        </w:rPr>
        <w:t xml:space="preserve">the CIA. </w:t>
      </w:r>
    </w:p>
    <w:p w14:paraId="50B21DF0" w14:textId="4B161A99" w:rsidR="00D96E6E" w:rsidRDefault="00A27B4C" w:rsidP="00582EBD">
      <w:pPr>
        <w:pStyle w:val="ListParagraph"/>
        <w:ind w:left="0"/>
        <w:jc w:val="both"/>
        <w:rPr>
          <w:rFonts w:ascii="Garamond" w:hAnsi="Garamond"/>
          <w:b/>
        </w:rPr>
      </w:pPr>
      <w:r>
        <w:rPr>
          <w:rFonts w:ascii="Garamond" w:hAnsi="Garamond"/>
          <w:b/>
        </w:rPr>
        <w:lastRenderedPageBreak/>
        <w:t>LIVING IN D.C.</w:t>
      </w:r>
    </w:p>
    <w:p w14:paraId="22A87AA7" w14:textId="34762180" w:rsidR="00D96E6E" w:rsidRDefault="00D96E6E" w:rsidP="00582EBD">
      <w:pPr>
        <w:pStyle w:val="ListParagraph"/>
        <w:ind w:left="0"/>
        <w:jc w:val="both"/>
        <w:rPr>
          <w:rFonts w:ascii="Garamond" w:hAnsi="Garamond"/>
          <w:b/>
        </w:rPr>
      </w:pPr>
    </w:p>
    <w:p w14:paraId="098C895D" w14:textId="5EDA8C7C" w:rsidR="00D96E6E" w:rsidRDefault="00D96E6E" w:rsidP="00582EBD">
      <w:pPr>
        <w:pStyle w:val="ListParagraph"/>
        <w:ind w:left="0"/>
        <w:jc w:val="both"/>
        <w:rPr>
          <w:rFonts w:ascii="Garamond" w:hAnsi="Garamond"/>
        </w:rPr>
      </w:pPr>
      <w:r>
        <w:rPr>
          <w:rFonts w:ascii="Garamond" w:hAnsi="Garamond"/>
        </w:rPr>
        <w:t xml:space="preserve">The Kinder Institute provides </w:t>
      </w:r>
      <w:r w:rsidR="006202F4">
        <w:rPr>
          <w:rFonts w:ascii="Garamond" w:hAnsi="Garamond"/>
        </w:rPr>
        <w:t xml:space="preserve">up to ten weeks of housing (the eight weeks that the class meets plus an additional week on either end of the summer term) </w:t>
      </w:r>
      <w:r>
        <w:rPr>
          <w:rFonts w:ascii="Garamond" w:hAnsi="Garamond"/>
        </w:rPr>
        <w:t>for all participants at the Washington Student Intern Housing (WISH) facility in the vibrant Woodley</w:t>
      </w:r>
      <w:r w:rsidR="00A27B4C">
        <w:rPr>
          <w:rFonts w:ascii="Garamond" w:hAnsi="Garamond"/>
        </w:rPr>
        <w:t xml:space="preserve"> </w:t>
      </w:r>
      <w:r>
        <w:rPr>
          <w:rFonts w:ascii="Garamond" w:hAnsi="Garamond"/>
        </w:rPr>
        <w:t xml:space="preserve">Park neighborhood. </w:t>
      </w:r>
      <w:r w:rsidR="00457889">
        <w:rPr>
          <w:rFonts w:ascii="Garamond" w:hAnsi="Garamond"/>
        </w:rPr>
        <w:t>Living a mere</w:t>
      </w:r>
      <w:r>
        <w:rPr>
          <w:rFonts w:ascii="Garamond" w:hAnsi="Garamond"/>
        </w:rPr>
        <w:t xml:space="preserve"> two blocks from the Adams Morgan/Woodley Park Metro stop, students can get to work</w:t>
      </w:r>
      <w:r w:rsidR="00A27B4C">
        <w:rPr>
          <w:rFonts w:ascii="Garamond" w:hAnsi="Garamond"/>
        </w:rPr>
        <w:t xml:space="preserve"> in minutes and</w:t>
      </w:r>
      <w:r>
        <w:rPr>
          <w:rFonts w:ascii="Garamond" w:hAnsi="Garamond"/>
        </w:rPr>
        <w:t xml:space="preserve"> </w:t>
      </w:r>
      <w:r w:rsidR="00A27B4C">
        <w:rPr>
          <w:rFonts w:ascii="Garamond" w:hAnsi="Garamond"/>
        </w:rPr>
        <w:t>set out</w:t>
      </w:r>
      <w:r>
        <w:rPr>
          <w:rFonts w:ascii="Garamond" w:hAnsi="Garamond"/>
        </w:rPr>
        <w:t xml:space="preserve"> on adventures in the city with ease from </w:t>
      </w:r>
      <w:r w:rsidR="00A27B4C">
        <w:rPr>
          <w:rFonts w:ascii="Garamond" w:hAnsi="Garamond"/>
        </w:rPr>
        <w:t xml:space="preserve">the </w:t>
      </w:r>
      <w:r>
        <w:rPr>
          <w:rFonts w:ascii="Garamond" w:hAnsi="Garamond"/>
        </w:rPr>
        <w:t xml:space="preserve">WISH </w:t>
      </w:r>
      <w:r w:rsidR="00A27B4C">
        <w:rPr>
          <w:rFonts w:ascii="Garamond" w:hAnsi="Garamond"/>
        </w:rPr>
        <w:t>complex</w:t>
      </w:r>
      <w:r>
        <w:rPr>
          <w:rFonts w:ascii="Garamond" w:hAnsi="Garamond"/>
        </w:rPr>
        <w:t xml:space="preserve">. The </w:t>
      </w:r>
      <w:r w:rsidR="00A27B4C">
        <w:rPr>
          <w:rFonts w:ascii="Garamond" w:hAnsi="Garamond"/>
        </w:rPr>
        <w:t>facility</w:t>
      </w:r>
      <w:r>
        <w:rPr>
          <w:rFonts w:ascii="Garamond" w:hAnsi="Garamond"/>
        </w:rPr>
        <w:t xml:space="preserve"> where students </w:t>
      </w:r>
      <w:r w:rsidR="00A27B4C">
        <w:rPr>
          <w:rFonts w:ascii="Garamond" w:hAnsi="Garamond"/>
        </w:rPr>
        <w:t>spend</w:t>
      </w:r>
      <w:r>
        <w:rPr>
          <w:rFonts w:ascii="Garamond" w:hAnsi="Garamond"/>
        </w:rPr>
        <w:t xml:space="preserve"> the summer </w:t>
      </w:r>
      <w:r w:rsidR="006202F4">
        <w:rPr>
          <w:rFonts w:ascii="Garamond" w:hAnsi="Garamond"/>
        </w:rPr>
        <w:t>also boasts</w:t>
      </w:r>
      <w:r>
        <w:rPr>
          <w:rFonts w:ascii="Garamond" w:hAnsi="Garamond"/>
        </w:rPr>
        <w:t xml:space="preserve"> an assortment of modern amenities and a </w:t>
      </w:r>
      <w:r w:rsidR="00457889">
        <w:rPr>
          <w:rFonts w:ascii="Garamond" w:hAnsi="Garamond"/>
        </w:rPr>
        <w:t xml:space="preserve">chance to connect with a </w:t>
      </w:r>
      <w:r>
        <w:rPr>
          <w:rFonts w:ascii="Garamond" w:hAnsi="Garamond"/>
        </w:rPr>
        <w:t xml:space="preserve">community of </w:t>
      </w:r>
      <w:r w:rsidR="00B56150">
        <w:rPr>
          <w:rFonts w:ascii="Garamond" w:hAnsi="Garamond"/>
        </w:rPr>
        <w:t>undergrads</w:t>
      </w:r>
      <w:r>
        <w:rPr>
          <w:rFonts w:ascii="Garamond" w:hAnsi="Garamond"/>
        </w:rPr>
        <w:t xml:space="preserve"> from around the globe</w:t>
      </w:r>
      <w:r w:rsidR="00457889">
        <w:rPr>
          <w:rFonts w:ascii="Garamond" w:hAnsi="Garamond"/>
        </w:rPr>
        <w:t xml:space="preserve"> who are spending the summer in D.C</w:t>
      </w:r>
      <w:r>
        <w:rPr>
          <w:rFonts w:ascii="Garamond" w:hAnsi="Garamond"/>
        </w:rPr>
        <w:t xml:space="preserve">. </w:t>
      </w:r>
    </w:p>
    <w:p w14:paraId="5EF9E971" w14:textId="77777777" w:rsidR="00D96E6E" w:rsidRDefault="00D96E6E" w:rsidP="00582EBD">
      <w:pPr>
        <w:pStyle w:val="ListParagraph"/>
        <w:ind w:left="0"/>
        <w:jc w:val="both"/>
        <w:rPr>
          <w:rFonts w:ascii="Garamond" w:hAnsi="Garamond"/>
        </w:rPr>
      </w:pPr>
    </w:p>
    <w:p w14:paraId="7AA719DA" w14:textId="014C5D19" w:rsidR="00D7141C" w:rsidRDefault="00D96E6E" w:rsidP="00582EBD">
      <w:pPr>
        <w:pStyle w:val="ListParagraph"/>
        <w:ind w:left="0"/>
        <w:jc w:val="both"/>
        <w:rPr>
          <w:rFonts w:ascii="Garamond" w:hAnsi="Garamond"/>
        </w:rPr>
      </w:pPr>
      <w:r>
        <w:rPr>
          <w:rFonts w:ascii="Garamond" w:hAnsi="Garamond"/>
        </w:rPr>
        <w:t xml:space="preserve">In addition to </w:t>
      </w:r>
      <w:r w:rsidR="006202F4">
        <w:rPr>
          <w:rFonts w:ascii="Garamond" w:hAnsi="Garamond"/>
        </w:rPr>
        <w:t>covering</w:t>
      </w:r>
      <w:r>
        <w:rPr>
          <w:rFonts w:ascii="Garamond" w:hAnsi="Garamond"/>
        </w:rPr>
        <w:t xml:space="preserve"> housing, the Kinder Institute provides all Kinder Scholars participants </w:t>
      </w:r>
      <w:r w:rsidR="00D7141C">
        <w:rPr>
          <w:rFonts w:ascii="Garamond" w:hAnsi="Garamond"/>
        </w:rPr>
        <w:t>with a stipend of $1,</w:t>
      </w:r>
      <w:r w:rsidR="00385F37">
        <w:rPr>
          <w:rFonts w:ascii="Garamond" w:hAnsi="Garamond"/>
        </w:rPr>
        <w:t>0</w:t>
      </w:r>
      <w:r w:rsidR="00D7141C">
        <w:rPr>
          <w:rFonts w:ascii="Garamond" w:hAnsi="Garamond"/>
        </w:rPr>
        <w:t>00</w:t>
      </w:r>
      <w:r w:rsidR="005F54B8">
        <w:rPr>
          <w:rFonts w:ascii="Garamond" w:hAnsi="Garamond"/>
        </w:rPr>
        <w:t xml:space="preserve"> (min.)</w:t>
      </w:r>
      <w:r w:rsidR="00D7141C">
        <w:rPr>
          <w:rFonts w:ascii="Garamond" w:hAnsi="Garamond"/>
        </w:rPr>
        <w:t xml:space="preserve"> to help offset the cost of living in D.C. and to facilitate exploring the city. A limited number of tuition scholarships are </w:t>
      </w:r>
      <w:r w:rsidR="00B56150">
        <w:rPr>
          <w:rFonts w:ascii="Garamond" w:hAnsi="Garamond"/>
        </w:rPr>
        <w:t xml:space="preserve">also </w:t>
      </w:r>
      <w:r w:rsidR="00D7141C">
        <w:rPr>
          <w:rFonts w:ascii="Garamond" w:hAnsi="Garamond"/>
        </w:rPr>
        <w:t>available to participants on the basis of need. A separate scholarship application will be circulated once the 202</w:t>
      </w:r>
      <w:r w:rsidR="00385F37">
        <w:rPr>
          <w:rFonts w:ascii="Garamond" w:hAnsi="Garamond"/>
        </w:rPr>
        <w:t>4</w:t>
      </w:r>
      <w:r w:rsidR="00D7141C">
        <w:rPr>
          <w:rFonts w:ascii="Garamond" w:hAnsi="Garamond"/>
        </w:rPr>
        <w:t xml:space="preserve"> cohort has been selected. </w:t>
      </w:r>
    </w:p>
    <w:p w14:paraId="149750FA" w14:textId="77777777" w:rsidR="00D7141C" w:rsidRDefault="00D7141C" w:rsidP="00582EBD">
      <w:pPr>
        <w:pStyle w:val="ListParagraph"/>
        <w:ind w:left="0"/>
        <w:jc w:val="both"/>
        <w:rPr>
          <w:rFonts w:ascii="Garamond" w:hAnsi="Garamond"/>
        </w:rPr>
      </w:pPr>
    </w:p>
    <w:p w14:paraId="783E3686" w14:textId="1AAC2F81" w:rsidR="00D7141C" w:rsidRDefault="00B56150" w:rsidP="00582EBD">
      <w:pPr>
        <w:pStyle w:val="ListParagraph"/>
        <w:ind w:left="0"/>
        <w:jc w:val="both"/>
        <w:rPr>
          <w:rFonts w:ascii="Garamond" w:hAnsi="Garamond"/>
          <w:b/>
        </w:rPr>
      </w:pPr>
      <w:r>
        <w:rPr>
          <w:rFonts w:ascii="Garamond" w:hAnsi="Garamond"/>
          <w:b/>
        </w:rPr>
        <w:t>APPLYING TO THE KINDER SCHOLARS PROGRAM</w:t>
      </w:r>
    </w:p>
    <w:p w14:paraId="281CB10F" w14:textId="77777777" w:rsidR="00597C98" w:rsidRDefault="00597C98" w:rsidP="00597C98">
      <w:pPr>
        <w:rPr>
          <w:rFonts w:ascii="Garamond" w:hAnsi="Garamond"/>
          <w:i/>
          <w:sz w:val="32"/>
          <w:szCs w:val="32"/>
        </w:rPr>
      </w:pPr>
    </w:p>
    <w:p w14:paraId="0A1A257C" w14:textId="6BB96B9F" w:rsidR="00597C98" w:rsidRPr="00597C98" w:rsidRDefault="00597C98" w:rsidP="00597C98">
      <w:pPr>
        <w:jc w:val="both"/>
        <w:rPr>
          <w:rFonts w:ascii="Garamond" w:hAnsi="Garamond"/>
        </w:rPr>
      </w:pPr>
      <w:r>
        <w:rPr>
          <w:rFonts w:ascii="Garamond" w:hAnsi="Garamond"/>
          <w:b/>
        </w:rPr>
        <w:t xml:space="preserve">Eligibility Statement: </w:t>
      </w:r>
      <w:r>
        <w:rPr>
          <w:rFonts w:ascii="Garamond" w:hAnsi="Garamond"/>
        </w:rPr>
        <w:t xml:space="preserve">Unless you are a transfer student, you must be </w:t>
      </w:r>
      <w:r>
        <w:rPr>
          <w:rFonts w:ascii="Garamond" w:hAnsi="Garamond"/>
          <w:u w:val="single"/>
        </w:rPr>
        <w:t>at least</w:t>
      </w:r>
      <w:r>
        <w:rPr>
          <w:rFonts w:ascii="Garamond" w:hAnsi="Garamond"/>
        </w:rPr>
        <w:t xml:space="preserve"> in your third semester of coursework at Mizzou at the time your application is submitted to be eligible for the program. Students graduating in Spring or Summer 2024 </w:t>
      </w:r>
      <w:r w:rsidRPr="00BC5C3B">
        <w:rPr>
          <w:rFonts w:ascii="Garamond" w:hAnsi="Garamond"/>
          <w:u w:val="single"/>
        </w:rPr>
        <w:t>are not eligible</w:t>
      </w:r>
      <w:r>
        <w:rPr>
          <w:rFonts w:ascii="Garamond" w:hAnsi="Garamond"/>
        </w:rPr>
        <w:t xml:space="preserve"> to apply, but seniors who are returning to Mizzou in Fall 2024 with plans to graduate in December </w:t>
      </w:r>
      <w:r w:rsidRPr="00CD54C0">
        <w:rPr>
          <w:rFonts w:ascii="Garamond" w:hAnsi="Garamond"/>
          <w:u w:val="single"/>
        </w:rPr>
        <w:t>are eligible</w:t>
      </w:r>
      <w:r>
        <w:rPr>
          <w:rFonts w:ascii="Garamond" w:hAnsi="Garamond"/>
        </w:rPr>
        <w:t xml:space="preserve">. </w:t>
      </w:r>
      <w:r w:rsidR="0040169B">
        <w:rPr>
          <w:rFonts w:ascii="Garamond" w:hAnsi="Garamond"/>
        </w:rPr>
        <w:t xml:space="preserve">See the “Internships” section on page 1 of the application materials for </w:t>
      </w:r>
      <w:r w:rsidR="006202F4">
        <w:rPr>
          <w:rFonts w:ascii="Garamond" w:hAnsi="Garamond"/>
        </w:rPr>
        <w:t xml:space="preserve">additional </w:t>
      </w:r>
      <w:r w:rsidR="0040169B">
        <w:rPr>
          <w:rFonts w:ascii="Garamond" w:hAnsi="Garamond"/>
        </w:rPr>
        <w:t>eligibility requirements related to searching for and securing a summer internship in D.C.</w:t>
      </w:r>
    </w:p>
    <w:p w14:paraId="7FFB389B" w14:textId="77777777" w:rsidR="00D7141C" w:rsidRDefault="00D7141C" w:rsidP="00582EBD">
      <w:pPr>
        <w:pStyle w:val="ListParagraph"/>
        <w:ind w:left="0"/>
        <w:jc w:val="both"/>
        <w:rPr>
          <w:rFonts w:ascii="Garamond" w:hAnsi="Garamond"/>
        </w:rPr>
      </w:pPr>
    </w:p>
    <w:p w14:paraId="32EFF442" w14:textId="06636B41" w:rsidR="00D96E6E" w:rsidRDefault="00EA1A06" w:rsidP="00582EBD">
      <w:pPr>
        <w:pStyle w:val="ListParagraph"/>
        <w:ind w:left="0"/>
        <w:jc w:val="both"/>
        <w:rPr>
          <w:rFonts w:ascii="Garamond" w:hAnsi="Garamond"/>
        </w:rPr>
      </w:pPr>
      <w:r>
        <w:rPr>
          <w:rFonts w:ascii="Garamond" w:hAnsi="Garamond"/>
        </w:rPr>
        <w:t xml:space="preserve">There are three components to the Kinder Scholars application, full details about which are included on page </w:t>
      </w:r>
      <w:r w:rsidR="006202F4">
        <w:rPr>
          <w:rFonts w:ascii="Garamond" w:hAnsi="Garamond"/>
        </w:rPr>
        <w:t>3</w:t>
      </w:r>
      <w:r>
        <w:rPr>
          <w:rFonts w:ascii="Garamond" w:hAnsi="Garamond"/>
        </w:rPr>
        <w:t xml:space="preserve"> of these materials: (1) A </w:t>
      </w:r>
      <w:r w:rsidR="00B56150">
        <w:rPr>
          <w:rFonts w:ascii="Garamond" w:hAnsi="Garamond"/>
        </w:rPr>
        <w:t>cover letter and resume</w:t>
      </w:r>
      <w:r>
        <w:rPr>
          <w:rFonts w:ascii="Garamond" w:hAnsi="Garamond"/>
        </w:rPr>
        <w:t>; (2) A series of short essay responses;</w:t>
      </w:r>
      <w:r w:rsidR="006202F4">
        <w:rPr>
          <w:rFonts w:ascii="Garamond" w:hAnsi="Garamond"/>
        </w:rPr>
        <w:t xml:space="preserve"> and</w:t>
      </w:r>
      <w:r>
        <w:rPr>
          <w:rFonts w:ascii="Garamond" w:hAnsi="Garamond"/>
        </w:rPr>
        <w:t xml:space="preserve"> (3) Two letters of recommendation. The first two components should be saved as </w:t>
      </w:r>
      <w:r w:rsidR="00F944E3">
        <w:rPr>
          <w:rFonts w:ascii="Garamond" w:hAnsi="Garamond"/>
        </w:rPr>
        <w:t>a single</w:t>
      </w:r>
      <w:r>
        <w:rPr>
          <w:rFonts w:ascii="Garamond" w:hAnsi="Garamond"/>
        </w:rPr>
        <w:t xml:space="preserve"> </w:t>
      </w:r>
      <w:r w:rsidR="00A27B4C">
        <w:rPr>
          <w:rFonts w:ascii="Garamond" w:hAnsi="Garamond"/>
        </w:rPr>
        <w:t>MS Word document</w:t>
      </w:r>
      <w:r>
        <w:rPr>
          <w:rFonts w:ascii="Garamond" w:hAnsi="Garamond"/>
        </w:rPr>
        <w:t xml:space="preserve"> or PDF file</w:t>
      </w:r>
      <w:r w:rsidR="00D96E6E">
        <w:rPr>
          <w:rFonts w:ascii="Garamond" w:hAnsi="Garamond"/>
        </w:rPr>
        <w:t xml:space="preserve"> </w:t>
      </w:r>
      <w:r>
        <w:rPr>
          <w:rFonts w:ascii="Garamond" w:hAnsi="Garamond"/>
        </w:rPr>
        <w:t>and s</w:t>
      </w:r>
      <w:r w:rsidR="00D04866">
        <w:rPr>
          <w:rFonts w:ascii="Garamond" w:hAnsi="Garamond"/>
        </w:rPr>
        <w:t>ubmitted</w:t>
      </w:r>
      <w:r>
        <w:rPr>
          <w:rFonts w:ascii="Garamond" w:hAnsi="Garamond"/>
        </w:rPr>
        <w:t xml:space="preserve"> to Dr. Thomas Kane, KaneTC@missouri.edu, using </w:t>
      </w:r>
      <w:r w:rsidR="00F944E3">
        <w:rPr>
          <w:rFonts w:ascii="Garamond" w:hAnsi="Garamond"/>
        </w:rPr>
        <w:t>“Your Last Name</w:t>
      </w:r>
      <w:r w:rsidR="00F61DAC">
        <w:rPr>
          <w:rFonts w:ascii="Garamond" w:hAnsi="Garamond"/>
        </w:rPr>
        <w:t>-</w:t>
      </w:r>
      <w:r w:rsidR="00F944E3">
        <w:rPr>
          <w:rFonts w:ascii="Garamond" w:hAnsi="Garamond"/>
        </w:rPr>
        <w:t>KS Application” as a file name.</w:t>
      </w:r>
    </w:p>
    <w:p w14:paraId="54713A94" w14:textId="0B60151B" w:rsidR="00EA1A06" w:rsidRDefault="00EA1A06" w:rsidP="00EA1A06">
      <w:pPr>
        <w:jc w:val="both"/>
        <w:rPr>
          <w:rFonts w:ascii="Garamond" w:hAnsi="Garamond"/>
        </w:rPr>
      </w:pPr>
    </w:p>
    <w:p w14:paraId="3E60B165" w14:textId="147F0DCA" w:rsidR="00A27B4C" w:rsidRDefault="0006610F" w:rsidP="00EA1A06">
      <w:pPr>
        <w:jc w:val="both"/>
        <w:rPr>
          <w:rFonts w:ascii="Garamond" w:hAnsi="Garamond"/>
        </w:rPr>
      </w:pPr>
      <w:r>
        <w:rPr>
          <w:rFonts w:ascii="Garamond" w:hAnsi="Garamond"/>
        </w:rPr>
        <w:t>You should arrange for your</w:t>
      </w:r>
      <w:r w:rsidR="00EA1A06">
        <w:rPr>
          <w:rFonts w:ascii="Garamond" w:hAnsi="Garamond"/>
        </w:rPr>
        <w:t xml:space="preserve"> letters of recommendation </w:t>
      </w:r>
      <w:r>
        <w:rPr>
          <w:rFonts w:ascii="Garamond" w:hAnsi="Garamond"/>
        </w:rPr>
        <w:t>to</w:t>
      </w:r>
      <w:r w:rsidR="00EA1A06">
        <w:rPr>
          <w:rFonts w:ascii="Garamond" w:hAnsi="Garamond"/>
        </w:rPr>
        <w:t xml:space="preserve"> be sent </w:t>
      </w:r>
      <w:r w:rsidR="00D04866">
        <w:rPr>
          <w:rFonts w:ascii="Garamond" w:hAnsi="Garamond"/>
        </w:rPr>
        <w:t xml:space="preserve">separately </w:t>
      </w:r>
      <w:r w:rsidR="00EA1A06">
        <w:rPr>
          <w:rFonts w:ascii="Garamond" w:hAnsi="Garamond"/>
        </w:rPr>
        <w:t xml:space="preserve">by the letter writers to Dr. Kane at the email address above. </w:t>
      </w:r>
    </w:p>
    <w:p w14:paraId="0523D0EA" w14:textId="77777777" w:rsidR="00A27B4C" w:rsidRDefault="00A27B4C" w:rsidP="00EA1A06">
      <w:pPr>
        <w:jc w:val="both"/>
        <w:rPr>
          <w:rFonts w:ascii="Garamond" w:hAnsi="Garamond"/>
          <w:b/>
        </w:rPr>
      </w:pPr>
    </w:p>
    <w:p w14:paraId="0016653C" w14:textId="2F1653E9" w:rsidR="00EA1A06" w:rsidRPr="00A27B4C" w:rsidRDefault="00EA1A06" w:rsidP="00A27B4C">
      <w:pPr>
        <w:jc w:val="center"/>
        <w:rPr>
          <w:rFonts w:ascii="Garamond" w:hAnsi="Garamond"/>
          <w:u w:val="single"/>
        </w:rPr>
      </w:pPr>
      <w:r w:rsidRPr="00A27B4C">
        <w:rPr>
          <w:rFonts w:ascii="Garamond" w:hAnsi="Garamond"/>
          <w:b/>
          <w:u w:val="single"/>
        </w:rPr>
        <w:t xml:space="preserve">The </w:t>
      </w:r>
      <w:r w:rsidR="00B56150">
        <w:rPr>
          <w:rFonts w:ascii="Garamond" w:hAnsi="Garamond"/>
          <w:b/>
          <w:u w:val="single"/>
        </w:rPr>
        <w:t>202</w:t>
      </w:r>
      <w:r w:rsidR="00385F37">
        <w:rPr>
          <w:rFonts w:ascii="Garamond" w:hAnsi="Garamond"/>
          <w:b/>
          <w:u w:val="single"/>
        </w:rPr>
        <w:t>4</w:t>
      </w:r>
      <w:r w:rsidR="00B56150">
        <w:rPr>
          <w:rFonts w:ascii="Garamond" w:hAnsi="Garamond"/>
          <w:b/>
          <w:u w:val="single"/>
        </w:rPr>
        <w:t xml:space="preserve"> Kinder Scholars </w:t>
      </w:r>
      <w:r w:rsidRPr="00A27B4C">
        <w:rPr>
          <w:rFonts w:ascii="Garamond" w:hAnsi="Garamond"/>
          <w:b/>
          <w:u w:val="single"/>
        </w:rPr>
        <w:t xml:space="preserve">application deadline is </w:t>
      </w:r>
      <w:r w:rsidR="00B02648">
        <w:rPr>
          <w:rFonts w:ascii="Garamond" w:hAnsi="Garamond"/>
          <w:b/>
          <w:u w:val="single"/>
        </w:rPr>
        <w:t>Sunday</w:t>
      </w:r>
      <w:r w:rsidRPr="00A27B4C">
        <w:rPr>
          <w:rFonts w:ascii="Garamond" w:hAnsi="Garamond"/>
          <w:b/>
          <w:u w:val="single"/>
        </w:rPr>
        <w:t>,</w:t>
      </w:r>
      <w:r w:rsidR="00B02648">
        <w:rPr>
          <w:rFonts w:ascii="Garamond" w:hAnsi="Garamond"/>
          <w:b/>
          <w:u w:val="single"/>
        </w:rPr>
        <w:t xml:space="preserve"> October 15,</w:t>
      </w:r>
      <w:r w:rsidRPr="00A27B4C">
        <w:rPr>
          <w:rFonts w:ascii="Garamond" w:hAnsi="Garamond"/>
          <w:b/>
          <w:u w:val="single"/>
        </w:rPr>
        <w:t xml:space="preserve"> 202</w:t>
      </w:r>
      <w:r w:rsidR="00B92911">
        <w:rPr>
          <w:rFonts w:ascii="Garamond" w:hAnsi="Garamond"/>
          <w:b/>
          <w:u w:val="single"/>
        </w:rPr>
        <w:t>3</w:t>
      </w:r>
      <w:r w:rsidR="00A27B4C" w:rsidRPr="00A27B4C">
        <w:rPr>
          <w:rFonts w:ascii="Garamond" w:hAnsi="Garamond"/>
          <w:b/>
          <w:u w:val="single"/>
        </w:rPr>
        <w:t>,</w:t>
      </w:r>
      <w:r w:rsidRPr="00A27B4C">
        <w:rPr>
          <w:rFonts w:ascii="Garamond" w:hAnsi="Garamond"/>
          <w:b/>
          <w:u w:val="single"/>
        </w:rPr>
        <w:t xml:space="preserve"> at 11:59pm</w:t>
      </w:r>
    </w:p>
    <w:p w14:paraId="125D677D" w14:textId="2457D864" w:rsidR="00EA1A06" w:rsidRDefault="00EA1A06" w:rsidP="00EA1A06">
      <w:pPr>
        <w:jc w:val="both"/>
        <w:rPr>
          <w:rFonts w:ascii="Garamond" w:hAnsi="Garamond"/>
        </w:rPr>
      </w:pPr>
    </w:p>
    <w:p w14:paraId="59152DB9" w14:textId="0AD9327A" w:rsidR="00EA1A06" w:rsidRDefault="00757FBD" w:rsidP="00EA1A06">
      <w:pPr>
        <w:jc w:val="both"/>
        <w:rPr>
          <w:rFonts w:ascii="Garamond" w:hAnsi="Garamond"/>
        </w:rPr>
      </w:pPr>
      <w:r>
        <w:rPr>
          <w:rFonts w:ascii="Garamond" w:hAnsi="Garamond"/>
        </w:rPr>
        <w:t>A series of group interview</w:t>
      </w:r>
      <w:r w:rsidR="00A27B4C">
        <w:rPr>
          <w:rFonts w:ascii="Garamond" w:hAnsi="Garamond"/>
        </w:rPr>
        <w:t>s</w:t>
      </w:r>
      <w:r>
        <w:rPr>
          <w:rFonts w:ascii="Garamond" w:hAnsi="Garamond"/>
        </w:rPr>
        <w:t xml:space="preserve"> will be </w:t>
      </w:r>
      <w:r w:rsidR="00BC5C3B">
        <w:rPr>
          <w:rFonts w:ascii="Garamond" w:hAnsi="Garamond"/>
        </w:rPr>
        <w:t>conducted</w:t>
      </w:r>
      <w:r w:rsidR="00A27B4C">
        <w:rPr>
          <w:rFonts w:ascii="Garamond" w:hAnsi="Garamond"/>
        </w:rPr>
        <w:t xml:space="preserve"> </w:t>
      </w:r>
      <w:r>
        <w:rPr>
          <w:rFonts w:ascii="Garamond" w:hAnsi="Garamond"/>
        </w:rPr>
        <w:t xml:space="preserve">in </w:t>
      </w:r>
      <w:r w:rsidR="00385F37">
        <w:rPr>
          <w:rFonts w:ascii="Garamond" w:hAnsi="Garamond"/>
        </w:rPr>
        <w:t>early November</w:t>
      </w:r>
      <w:r>
        <w:rPr>
          <w:rFonts w:ascii="Garamond" w:hAnsi="Garamond"/>
        </w:rPr>
        <w:t xml:space="preserve"> with all Kinder Scholars finalists</w:t>
      </w:r>
      <w:r w:rsidR="00F61DAC">
        <w:rPr>
          <w:rFonts w:ascii="Garamond" w:hAnsi="Garamond"/>
        </w:rPr>
        <w:t xml:space="preserve">, with the goal of hosting a welcome reception for the </w:t>
      </w:r>
      <w:r w:rsidR="006202F4">
        <w:rPr>
          <w:rFonts w:ascii="Garamond" w:hAnsi="Garamond"/>
        </w:rPr>
        <w:t>2024</w:t>
      </w:r>
      <w:r w:rsidR="00F61DAC">
        <w:rPr>
          <w:rFonts w:ascii="Garamond" w:hAnsi="Garamond"/>
        </w:rPr>
        <w:t xml:space="preserve"> cohort on November 10</w:t>
      </w:r>
      <w:r>
        <w:rPr>
          <w:rFonts w:ascii="Garamond" w:hAnsi="Garamond"/>
        </w:rPr>
        <w:t xml:space="preserve">. </w:t>
      </w:r>
    </w:p>
    <w:p w14:paraId="24546AF8" w14:textId="55987081" w:rsidR="00EA1A06" w:rsidRDefault="00EA1A06" w:rsidP="00EA1A06">
      <w:pPr>
        <w:jc w:val="both"/>
        <w:rPr>
          <w:rFonts w:ascii="Garamond" w:hAnsi="Garamond"/>
        </w:rPr>
      </w:pPr>
    </w:p>
    <w:p w14:paraId="5420D87B" w14:textId="4476FADB" w:rsidR="00EA1A06" w:rsidRDefault="00385F37" w:rsidP="00EA1A06">
      <w:pPr>
        <w:jc w:val="both"/>
        <w:rPr>
          <w:rFonts w:ascii="Garamond" w:hAnsi="Garamond"/>
        </w:rPr>
      </w:pPr>
      <w:r>
        <w:rPr>
          <w:rFonts w:ascii="Garamond" w:hAnsi="Garamond"/>
        </w:rPr>
        <w:t>An</w:t>
      </w:r>
      <w:r w:rsidR="00EA1A06">
        <w:rPr>
          <w:rFonts w:ascii="Garamond" w:hAnsi="Garamond"/>
        </w:rPr>
        <w:t xml:space="preserve"> </w:t>
      </w:r>
      <w:r>
        <w:rPr>
          <w:rFonts w:ascii="Garamond" w:hAnsi="Garamond"/>
        </w:rPr>
        <w:t xml:space="preserve">optional </w:t>
      </w:r>
      <w:r w:rsidR="00EA1A06">
        <w:rPr>
          <w:rFonts w:ascii="Garamond" w:hAnsi="Garamond"/>
        </w:rPr>
        <w:t>info</w:t>
      </w:r>
      <w:r w:rsidR="00A27B4C">
        <w:rPr>
          <w:rFonts w:ascii="Garamond" w:hAnsi="Garamond"/>
        </w:rPr>
        <w:t>rmation</w:t>
      </w:r>
      <w:r w:rsidR="00EA1A06">
        <w:rPr>
          <w:rFonts w:ascii="Garamond" w:hAnsi="Garamond"/>
        </w:rPr>
        <w:t xml:space="preserve"> session about the Kinder Scholars</w:t>
      </w:r>
      <w:r>
        <w:rPr>
          <w:rFonts w:ascii="Garamond" w:hAnsi="Garamond"/>
        </w:rPr>
        <w:t xml:space="preserve"> D.C.</w:t>
      </w:r>
      <w:r w:rsidR="00EA1A06">
        <w:rPr>
          <w:rFonts w:ascii="Garamond" w:hAnsi="Garamond"/>
        </w:rPr>
        <w:t xml:space="preserve"> </w:t>
      </w:r>
      <w:r w:rsidR="006202F4">
        <w:rPr>
          <w:rFonts w:ascii="Garamond" w:hAnsi="Garamond"/>
        </w:rPr>
        <w:t xml:space="preserve">Summer </w:t>
      </w:r>
      <w:r w:rsidR="00EA1A06">
        <w:rPr>
          <w:rFonts w:ascii="Garamond" w:hAnsi="Garamond"/>
        </w:rPr>
        <w:t xml:space="preserve">Program </w:t>
      </w:r>
      <w:r>
        <w:rPr>
          <w:rFonts w:ascii="Garamond" w:hAnsi="Garamond"/>
        </w:rPr>
        <w:t xml:space="preserve">will be held </w:t>
      </w:r>
      <w:r w:rsidR="00A27B4C">
        <w:rPr>
          <w:rFonts w:ascii="Garamond" w:hAnsi="Garamond"/>
        </w:rPr>
        <w:t xml:space="preserve">on </w:t>
      </w:r>
      <w:r>
        <w:rPr>
          <w:rFonts w:ascii="Garamond" w:hAnsi="Garamond"/>
        </w:rPr>
        <w:t>Wednesday</w:t>
      </w:r>
      <w:r w:rsidR="00EA1A06">
        <w:rPr>
          <w:rFonts w:ascii="Garamond" w:hAnsi="Garamond"/>
        </w:rPr>
        <w:t>,</w:t>
      </w:r>
      <w:r w:rsidR="00F944E3">
        <w:rPr>
          <w:rFonts w:ascii="Garamond" w:hAnsi="Garamond"/>
        </w:rPr>
        <w:t xml:space="preserve"> </w:t>
      </w:r>
      <w:r w:rsidR="00B02648">
        <w:rPr>
          <w:rFonts w:ascii="Garamond" w:hAnsi="Garamond"/>
        </w:rPr>
        <w:t>September 27</w:t>
      </w:r>
      <w:r w:rsidR="00F944E3">
        <w:rPr>
          <w:rFonts w:ascii="Garamond" w:hAnsi="Garamond"/>
        </w:rPr>
        <w:t>,</w:t>
      </w:r>
      <w:r w:rsidR="00EA1A06">
        <w:rPr>
          <w:rFonts w:ascii="Garamond" w:hAnsi="Garamond"/>
        </w:rPr>
        <w:t xml:space="preserve"> at 5:30pm</w:t>
      </w:r>
      <w:r w:rsidR="00F944E3">
        <w:rPr>
          <w:rFonts w:ascii="Garamond" w:hAnsi="Garamond"/>
        </w:rPr>
        <w:t xml:space="preserve"> in Jesse 410</w:t>
      </w:r>
      <w:r w:rsidR="00EA1A06">
        <w:rPr>
          <w:rFonts w:ascii="Garamond" w:hAnsi="Garamond"/>
        </w:rPr>
        <w:t xml:space="preserve">. </w:t>
      </w:r>
      <w:r>
        <w:rPr>
          <w:rFonts w:ascii="Garamond" w:hAnsi="Garamond"/>
        </w:rPr>
        <w:t xml:space="preserve">No RSVP necessary. </w:t>
      </w:r>
    </w:p>
    <w:p w14:paraId="32BC5279" w14:textId="7DB4B30F" w:rsidR="00B52AD0" w:rsidRDefault="00B52AD0" w:rsidP="00EA1A06">
      <w:pPr>
        <w:jc w:val="both"/>
        <w:rPr>
          <w:rFonts w:ascii="Garamond" w:hAnsi="Garamond"/>
        </w:rPr>
      </w:pPr>
    </w:p>
    <w:p w14:paraId="1846551E" w14:textId="5D3C0D61" w:rsidR="00B52AD0" w:rsidRDefault="00B52AD0" w:rsidP="00EA1A06">
      <w:pPr>
        <w:jc w:val="both"/>
        <w:rPr>
          <w:rFonts w:ascii="Garamond" w:hAnsi="Garamond"/>
        </w:rPr>
      </w:pPr>
    </w:p>
    <w:p w14:paraId="63DA25E4" w14:textId="42EC8BFF" w:rsidR="00B52AD0" w:rsidRDefault="00B52AD0" w:rsidP="00EA1A06">
      <w:pPr>
        <w:jc w:val="both"/>
        <w:rPr>
          <w:rFonts w:ascii="Garamond" w:hAnsi="Garamond"/>
        </w:rPr>
      </w:pPr>
    </w:p>
    <w:p w14:paraId="07C38C42" w14:textId="73E8728D" w:rsidR="00B52AD0" w:rsidRDefault="00B52AD0" w:rsidP="00EA1A06">
      <w:pPr>
        <w:jc w:val="both"/>
        <w:rPr>
          <w:rFonts w:ascii="Garamond" w:hAnsi="Garamond"/>
        </w:rPr>
      </w:pPr>
    </w:p>
    <w:p w14:paraId="377F7C5E" w14:textId="20B22A3A" w:rsidR="00B52AD0" w:rsidRDefault="00B52AD0" w:rsidP="00EA1A06">
      <w:pPr>
        <w:jc w:val="both"/>
        <w:rPr>
          <w:rFonts w:ascii="Garamond" w:hAnsi="Garamond"/>
        </w:rPr>
      </w:pPr>
    </w:p>
    <w:p w14:paraId="6E0AC5B7" w14:textId="2E4FE4BC" w:rsidR="005F54B8" w:rsidRDefault="005F54B8" w:rsidP="00EA1A06">
      <w:pPr>
        <w:jc w:val="both"/>
        <w:rPr>
          <w:rFonts w:ascii="Garamond" w:hAnsi="Garamond"/>
        </w:rPr>
      </w:pPr>
    </w:p>
    <w:p w14:paraId="211F5804" w14:textId="77777777" w:rsidR="00F944E3" w:rsidRDefault="00F944E3" w:rsidP="00EA1A06">
      <w:pPr>
        <w:jc w:val="both"/>
        <w:rPr>
          <w:rFonts w:ascii="Garamond" w:hAnsi="Garamond"/>
        </w:rPr>
      </w:pPr>
    </w:p>
    <w:p w14:paraId="4456A4AA" w14:textId="092A49C9" w:rsidR="00B52AD0" w:rsidRPr="0037075A" w:rsidRDefault="00B52AD0" w:rsidP="00B52AD0">
      <w:pPr>
        <w:jc w:val="center"/>
        <w:rPr>
          <w:rFonts w:ascii="Garamond" w:hAnsi="Garamond"/>
          <w:sz w:val="28"/>
          <w:szCs w:val="28"/>
        </w:rPr>
      </w:pPr>
      <w:r w:rsidRPr="0037075A">
        <w:rPr>
          <w:rFonts w:ascii="Garamond" w:hAnsi="Garamond"/>
          <w:b/>
          <w:sz w:val="28"/>
          <w:szCs w:val="28"/>
        </w:rPr>
        <w:lastRenderedPageBreak/>
        <w:t>202</w:t>
      </w:r>
      <w:r w:rsidR="00385F37">
        <w:rPr>
          <w:rFonts w:ascii="Garamond" w:hAnsi="Garamond"/>
          <w:b/>
          <w:sz w:val="28"/>
          <w:szCs w:val="28"/>
        </w:rPr>
        <w:t>4</w:t>
      </w:r>
      <w:r w:rsidRPr="0037075A">
        <w:rPr>
          <w:rFonts w:ascii="Garamond" w:hAnsi="Garamond"/>
          <w:b/>
          <w:sz w:val="28"/>
          <w:szCs w:val="28"/>
        </w:rPr>
        <w:t xml:space="preserve"> Kinder Scholars Application Instructions</w:t>
      </w:r>
    </w:p>
    <w:p w14:paraId="3CF28F20" w14:textId="77777777" w:rsidR="00CD54C0" w:rsidRDefault="00CD54C0" w:rsidP="00B52AD0">
      <w:pPr>
        <w:jc w:val="both"/>
        <w:rPr>
          <w:rFonts w:ascii="Garamond" w:hAnsi="Garamond"/>
        </w:rPr>
      </w:pPr>
    </w:p>
    <w:p w14:paraId="774A6EC9" w14:textId="1C1BB748" w:rsidR="00B52AD0" w:rsidRDefault="00B52AD0" w:rsidP="00B52AD0">
      <w:pPr>
        <w:jc w:val="both"/>
        <w:rPr>
          <w:rFonts w:ascii="Garamond" w:hAnsi="Garamond"/>
        </w:rPr>
      </w:pPr>
      <w:r>
        <w:rPr>
          <w:rFonts w:ascii="Garamond" w:hAnsi="Garamond"/>
        </w:rPr>
        <w:t>COMPONENT 1:</w:t>
      </w:r>
      <w:r w:rsidR="00F950C1">
        <w:rPr>
          <w:rFonts w:ascii="Garamond" w:hAnsi="Garamond"/>
        </w:rPr>
        <w:t xml:space="preserve"> </w:t>
      </w:r>
      <w:r w:rsidR="005F54B8">
        <w:rPr>
          <w:rFonts w:ascii="Garamond" w:hAnsi="Garamond"/>
        </w:rPr>
        <w:t>COVER LETTER</w:t>
      </w:r>
      <w:r w:rsidR="00D04866">
        <w:rPr>
          <w:rFonts w:ascii="Garamond" w:hAnsi="Garamond"/>
        </w:rPr>
        <w:t xml:space="preserve"> and RESUME</w:t>
      </w:r>
    </w:p>
    <w:p w14:paraId="0FC93467" w14:textId="77777777" w:rsidR="00B52AD0" w:rsidRDefault="00B52AD0" w:rsidP="00B52AD0">
      <w:pPr>
        <w:jc w:val="both"/>
        <w:rPr>
          <w:rFonts w:ascii="Garamond" w:hAnsi="Garamond"/>
        </w:rPr>
      </w:pPr>
    </w:p>
    <w:p w14:paraId="1DA4EF7A" w14:textId="6038B0B3" w:rsidR="00A31D9F" w:rsidRDefault="002243D2" w:rsidP="00B52AD0">
      <w:pPr>
        <w:jc w:val="both"/>
        <w:rPr>
          <w:rFonts w:ascii="Garamond" w:hAnsi="Garamond"/>
        </w:rPr>
      </w:pPr>
      <w:r>
        <w:rPr>
          <w:rFonts w:ascii="Garamond" w:hAnsi="Garamond"/>
        </w:rPr>
        <w:t xml:space="preserve">First, identify and research a site in D.C. where you would love to intern. Once you have done this, compose a </w:t>
      </w:r>
      <w:r w:rsidRPr="002243D2">
        <w:rPr>
          <w:rFonts w:ascii="Garamond" w:hAnsi="Garamond"/>
          <w:u w:val="single"/>
        </w:rPr>
        <w:t>one-page</w:t>
      </w:r>
      <w:r>
        <w:rPr>
          <w:rFonts w:ascii="Garamond" w:hAnsi="Garamond"/>
        </w:rPr>
        <w:t xml:space="preserve"> cover letter as if you are applying to this internship, followed by a </w:t>
      </w:r>
      <w:r w:rsidR="00B02648">
        <w:rPr>
          <w:rFonts w:ascii="Garamond" w:hAnsi="Garamond"/>
        </w:rPr>
        <w:t>general resume that you would send to prospective employers</w:t>
      </w:r>
      <w:r>
        <w:rPr>
          <w:rFonts w:ascii="Garamond" w:hAnsi="Garamond"/>
        </w:rPr>
        <w:t xml:space="preserve">. </w:t>
      </w:r>
    </w:p>
    <w:p w14:paraId="79DFBAD6" w14:textId="170F8E98" w:rsidR="00F61DAC" w:rsidRDefault="00F61DAC" w:rsidP="00B52AD0">
      <w:pPr>
        <w:jc w:val="both"/>
        <w:rPr>
          <w:rFonts w:ascii="Garamond" w:hAnsi="Garamond"/>
        </w:rPr>
      </w:pPr>
    </w:p>
    <w:p w14:paraId="4ADE1198" w14:textId="23826F63" w:rsidR="00F61DAC" w:rsidRDefault="00F61DAC" w:rsidP="00B52AD0">
      <w:pPr>
        <w:jc w:val="both"/>
        <w:rPr>
          <w:rFonts w:ascii="Garamond" w:hAnsi="Garamond"/>
        </w:rPr>
      </w:pPr>
      <w:r>
        <w:rPr>
          <w:rFonts w:ascii="Garamond" w:hAnsi="Garamond"/>
        </w:rPr>
        <w:t xml:space="preserve">Use the links below for </w:t>
      </w:r>
      <w:r w:rsidR="0006610F">
        <w:rPr>
          <w:rFonts w:ascii="Garamond" w:hAnsi="Garamond"/>
        </w:rPr>
        <w:t>guidance regarding the art of</w:t>
      </w:r>
      <w:r>
        <w:rPr>
          <w:rFonts w:ascii="Garamond" w:hAnsi="Garamond"/>
        </w:rPr>
        <w:t xml:space="preserve"> composing resumes and cover letters</w:t>
      </w:r>
      <w:r w:rsidR="006202F4">
        <w:rPr>
          <w:rFonts w:ascii="Garamond" w:hAnsi="Garamond"/>
        </w:rPr>
        <w:t>:</w:t>
      </w:r>
    </w:p>
    <w:p w14:paraId="55B2EE51" w14:textId="2F49CA53" w:rsidR="00F61DAC" w:rsidRDefault="007D603F" w:rsidP="00F61DAC">
      <w:pPr>
        <w:pStyle w:val="ListParagraph"/>
        <w:numPr>
          <w:ilvl w:val="0"/>
          <w:numId w:val="13"/>
        </w:numPr>
        <w:jc w:val="both"/>
        <w:rPr>
          <w:rFonts w:ascii="Garamond" w:hAnsi="Garamond"/>
        </w:rPr>
      </w:pPr>
      <w:hyperlink r:id="rId6" w:history="1">
        <w:r w:rsidR="00F61DAC" w:rsidRPr="00F61DAC">
          <w:rPr>
            <w:rStyle w:val="Hyperlink"/>
            <w:rFonts w:ascii="Garamond" w:hAnsi="Garamond"/>
          </w:rPr>
          <w:t xml:space="preserve">Click </w:t>
        </w:r>
        <w:r w:rsidR="00F61DAC" w:rsidRPr="00F61DAC">
          <w:rPr>
            <w:rStyle w:val="Hyperlink"/>
            <w:rFonts w:ascii="Garamond" w:hAnsi="Garamond"/>
          </w:rPr>
          <w:t>H</w:t>
        </w:r>
        <w:r w:rsidR="00F61DAC" w:rsidRPr="00F61DAC">
          <w:rPr>
            <w:rStyle w:val="Hyperlink"/>
            <w:rFonts w:ascii="Garamond" w:hAnsi="Garamond"/>
          </w:rPr>
          <w:t>ere</w:t>
        </w:r>
      </w:hyperlink>
      <w:r w:rsidR="00F61DAC">
        <w:rPr>
          <w:rFonts w:ascii="Garamond" w:hAnsi="Garamond"/>
        </w:rPr>
        <w:t xml:space="preserve"> for </w:t>
      </w:r>
      <w:r w:rsidR="006202F4">
        <w:rPr>
          <w:rFonts w:ascii="Garamond" w:hAnsi="Garamond"/>
        </w:rPr>
        <w:t>g</w:t>
      </w:r>
      <w:r w:rsidR="00F61DAC">
        <w:rPr>
          <w:rFonts w:ascii="Garamond" w:hAnsi="Garamond"/>
        </w:rPr>
        <w:t xml:space="preserve">eneral </w:t>
      </w:r>
      <w:r w:rsidR="006202F4">
        <w:rPr>
          <w:rFonts w:ascii="Garamond" w:hAnsi="Garamond"/>
        </w:rPr>
        <w:t>r</w:t>
      </w:r>
      <w:r w:rsidR="00F61DAC">
        <w:rPr>
          <w:rFonts w:ascii="Garamond" w:hAnsi="Garamond"/>
        </w:rPr>
        <w:t xml:space="preserve">esume </w:t>
      </w:r>
      <w:r w:rsidR="006202F4">
        <w:rPr>
          <w:rFonts w:ascii="Garamond" w:hAnsi="Garamond"/>
        </w:rPr>
        <w:t>t</w:t>
      </w:r>
      <w:r w:rsidR="00F61DAC">
        <w:rPr>
          <w:rFonts w:ascii="Garamond" w:hAnsi="Garamond"/>
        </w:rPr>
        <w:t xml:space="preserve">ips (no matter how skilled at resume writing you are, make sure to read </w:t>
      </w:r>
      <w:proofErr w:type="gramStart"/>
      <w:r w:rsidR="00F61DAC">
        <w:rPr>
          <w:rFonts w:ascii="Garamond" w:hAnsi="Garamond"/>
        </w:rPr>
        <w:t>this entire tips</w:t>
      </w:r>
      <w:proofErr w:type="gramEnd"/>
      <w:r w:rsidR="00F61DAC">
        <w:rPr>
          <w:rFonts w:ascii="Garamond" w:hAnsi="Garamond"/>
        </w:rPr>
        <w:t xml:space="preserve"> page and edit your resume accordingly)</w:t>
      </w:r>
    </w:p>
    <w:p w14:paraId="371A1372" w14:textId="776DD1DB" w:rsidR="00F61DAC" w:rsidRDefault="007D603F" w:rsidP="00F61DAC">
      <w:pPr>
        <w:pStyle w:val="ListParagraph"/>
        <w:numPr>
          <w:ilvl w:val="0"/>
          <w:numId w:val="13"/>
        </w:numPr>
        <w:jc w:val="both"/>
        <w:rPr>
          <w:rFonts w:ascii="Garamond" w:hAnsi="Garamond"/>
        </w:rPr>
      </w:pPr>
      <w:hyperlink r:id="rId7" w:history="1">
        <w:r w:rsidR="00F61DAC" w:rsidRPr="00F61DAC">
          <w:rPr>
            <w:rStyle w:val="Hyperlink"/>
            <w:rFonts w:ascii="Garamond" w:hAnsi="Garamond"/>
          </w:rPr>
          <w:t xml:space="preserve">Click </w:t>
        </w:r>
        <w:r w:rsidR="00F61DAC" w:rsidRPr="00F61DAC">
          <w:rPr>
            <w:rStyle w:val="Hyperlink"/>
            <w:rFonts w:ascii="Garamond" w:hAnsi="Garamond"/>
          </w:rPr>
          <w:t>H</w:t>
        </w:r>
        <w:r w:rsidR="00F61DAC" w:rsidRPr="00F61DAC">
          <w:rPr>
            <w:rStyle w:val="Hyperlink"/>
            <w:rFonts w:ascii="Garamond" w:hAnsi="Garamond"/>
          </w:rPr>
          <w:t>ere</w:t>
        </w:r>
      </w:hyperlink>
      <w:r w:rsidR="00F61DAC">
        <w:rPr>
          <w:rFonts w:ascii="Garamond" w:hAnsi="Garamond"/>
        </w:rPr>
        <w:t xml:space="preserve"> for a </w:t>
      </w:r>
      <w:r w:rsidR="006202F4">
        <w:rPr>
          <w:rFonts w:ascii="Garamond" w:hAnsi="Garamond"/>
        </w:rPr>
        <w:t>w</w:t>
      </w:r>
      <w:r w:rsidR="00F61DAC">
        <w:rPr>
          <w:rFonts w:ascii="Garamond" w:hAnsi="Garamond"/>
        </w:rPr>
        <w:t xml:space="preserve">onderful </w:t>
      </w:r>
      <w:r w:rsidR="006202F4">
        <w:rPr>
          <w:rFonts w:ascii="Garamond" w:hAnsi="Garamond"/>
        </w:rPr>
        <w:t>e</w:t>
      </w:r>
      <w:r w:rsidR="00F61DAC">
        <w:rPr>
          <w:rFonts w:ascii="Garamond" w:hAnsi="Garamond"/>
        </w:rPr>
        <w:t xml:space="preserve">xample of a </w:t>
      </w:r>
      <w:r w:rsidR="006202F4">
        <w:rPr>
          <w:rFonts w:ascii="Garamond" w:hAnsi="Garamond"/>
        </w:rPr>
        <w:t>c</w:t>
      </w:r>
      <w:r w:rsidR="00F61DAC">
        <w:rPr>
          <w:rFonts w:ascii="Garamond" w:hAnsi="Garamond"/>
        </w:rPr>
        <w:t xml:space="preserve">lear </w:t>
      </w:r>
      <w:r w:rsidR="006202F4">
        <w:rPr>
          <w:rFonts w:ascii="Garamond" w:hAnsi="Garamond"/>
        </w:rPr>
        <w:t>r</w:t>
      </w:r>
      <w:r w:rsidR="00F61DAC">
        <w:rPr>
          <w:rFonts w:ascii="Garamond" w:hAnsi="Garamond"/>
        </w:rPr>
        <w:t xml:space="preserve">esume </w:t>
      </w:r>
      <w:r w:rsidR="006202F4">
        <w:rPr>
          <w:rFonts w:ascii="Garamond" w:hAnsi="Garamond"/>
        </w:rPr>
        <w:t>in terms of</w:t>
      </w:r>
      <w:r w:rsidR="00F61DAC">
        <w:rPr>
          <w:rFonts w:ascii="Garamond" w:hAnsi="Garamond"/>
        </w:rPr>
        <w:t xml:space="preserve"> </w:t>
      </w:r>
      <w:r w:rsidR="0006610F">
        <w:rPr>
          <w:rFonts w:ascii="Garamond" w:hAnsi="Garamond"/>
        </w:rPr>
        <w:t>b</w:t>
      </w:r>
      <w:r w:rsidR="00F61DAC">
        <w:rPr>
          <w:rFonts w:ascii="Garamond" w:hAnsi="Garamond"/>
        </w:rPr>
        <w:t xml:space="preserve">oth </w:t>
      </w:r>
      <w:r w:rsidR="006202F4">
        <w:rPr>
          <w:rFonts w:ascii="Garamond" w:hAnsi="Garamond"/>
        </w:rPr>
        <w:t>l</w:t>
      </w:r>
      <w:r w:rsidR="00F61DAC">
        <w:rPr>
          <w:rFonts w:ascii="Garamond" w:hAnsi="Garamond"/>
        </w:rPr>
        <w:t xml:space="preserve">ayout and </w:t>
      </w:r>
      <w:r w:rsidR="006202F4">
        <w:rPr>
          <w:rFonts w:ascii="Garamond" w:hAnsi="Garamond"/>
        </w:rPr>
        <w:t>c</w:t>
      </w:r>
      <w:r w:rsidR="00F61DAC">
        <w:rPr>
          <w:rFonts w:ascii="Garamond" w:hAnsi="Garamond"/>
        </w:rPr>
        <w:t>ontent</w:t>
      </w:r>
    </w:p>
    <w:p w14:paraId="0315127A" w14:textId="3210E56C" w:rsidR="00F61DAC" w:rsidRDefault="007D603F" w:rsidP="00F61DAC">
      <w:pPr>
        <w:pStyle w:val="ListParagraph"/>
        <w:numPr>
          <w:ilvl w:val="0"/>
          <w:numId w:val="13"/>
        </w:numPr>
        <w:jc w:val="both"/>
        <w:rPr>
          <w:rFonts w:ascii="Garamond" w:hAnsi="Garamond"/>
        </w:rPr>
      </w:pPr>
      <w:hyperlink r:id="rId8" w:history="1">
        <w:r w:rsidR="00F61DAC" w:rsidRPr="00F61DAC">
          <w:rPr>
            <w:rStyle w:val="Hyperlink"/>
            <w:rFonts w:ascii="Garamond" w:hAnsi="Garamond"/>
          </w:rPr>
          <w:t>Click H</w:t>
        </w:r>
        <w:r w:rsidR="00F61DAC" w:rsidRPr="00F61DAC">
          <w:rPr>
            <w:rStyle w:val="Hyperlink"/>
            <w:rFonts w:ascii="Garamond" w:hAnsi="Garamond"/>
          </w:rPr>
          <w:t>e</w:t>
        </w:r>
        <w:r w:rsidR="00F61DAC" w:rsidRPr="00F61DAC">
          <w:rPr>
            <w:rStyle w:val="Hyperlink"/>
            <w:rFonts w:ascii="Garamond" w:hAnsi="Garamond"/>
          </w:rPr>
          <w:t>re</w:t>
        </w:r>
      </w:hyperlink>
      <w:r w:rsidR="00F61DAC">
        <w:rPr>
          <w:rFonts w:ascii="Garamond" w:hAnsi="Garamond"/>
        </w:rPr>
        <w:t xml:space="preserve"> for </w:t>
      </w:r>
      <w:r w:rsidR="006202F4">
        <w:rPr>
          <w:rFonts w:ascii="Garamond" w:hAnsi="Garamond"/>
        </w:rPr>
        <w:t>h</w:t>
      </w:r>
      <w:r w:rsidR="00F61DAC">
        <w:rPr>
          <w:rFonts w:ascii="Garamond" w:hAnsi="Garamond"/>
        </w:rPr>
        <w:t xml:space="preserve">elpful </w:t>
      </w:r>
      <w:r w:rsidR="006202F4">
        <w:rPr>
          <w:rFonts w:ascii="Garamond" w:hAnsi="Garamond"/>
        </w:rPr>
        <w:t>h</w:t>
      </w:r>
      <w:r w:rsidR="00F61DAC">
        <w:rPr>
          <w:rFonts w:ascii="Garamond" w:hAnsi="Garamond"/>
        </w:rPr>
        <w:t xml:space="preserve">ints on </w:t>
      </w:r>
      <w:r w:rsidR="006202F4">
        <w:rPr>
          <w:rFonts w:ascii="Garamond" w:hAnsi="Garamond"/>
          <w:i/>
        </w:rPr>
        <w:t>w</w:t>
      </w:r>
      <w:r w:rsidR="00F61DAC" w:rsidRPr="0006610F">
        <w:rPr>
          <w:rFonts w:ascii="Garamond" w:hAnsi="Garamond"/>
          <w:i/>
        </w:rPr>
        <w:t>hat</w:t>
      </w:r>
      <w:r w:rsidR="00F61DAC">
        <w:rPr>
          <w:rFonts w:ascii="Garamond" w:hAnsi="Garamond"/>
        </w:rPr>
        <w:t xml:space="preserve"> to </w:t>
      </w:r>
      <w:r w:rsidR="006202F4">
        <w:rPr>
          <w:rFonts w:ascii="Garamond" w:hAnsi="Garamond"/>
        </w:rPr>
        <w:t>i</w:t>
      </w:r>
      <w:r w:rsidR="00F61DAC">
        <w:rPr>
          <w:rFonts w:ascii="Garamond" w:hAnsi="Garamond"/>
        </w:rPr>
        <w:t xml:space="preserve">nclude in a </w:t>
      </w:r>
      <w:r w:rsidR="006202F4">
        <w:rPr>
          <w:rFonts w:ascii="Garamond" w:hAnsi="Garamond"/>
        </w:rPr>
        <w:t>c</w:t>
      </w:r>
      <w:r w:rsidR="00F61DAC">
        <w:rPr>
          <w:rFonts w:ascii="Garamond" w:hAnsi="Garamond"/>
        </w:rPr>
        <w:t xml:space="preserve">over </w:t>
      </w:r>
      <w:r w:rsidR="006202F4">
        <w:rPr>
          <w:rFonts w:ascii="Garamond" w:hAnsi="Garamond"/>
        </w:rPr>
        <w:t>l</w:t>
      </w:r>
      <w:r w:rsidR="00F61DAC">
        <w:rPr>
          <w:rFonts w:ascii="Garamond" w:hAnsi="Garamond"/>
        </w:rPr>
        <w:t xml:space="preserve">etter and </w:t>
      </w:r>
      <w:r w:rsidR="006202F4">
        <w:rPr>
          <w:rFonts w:ascii="Garamond" w:hAnsi="Garamond"/>
          <w:i/>
        </w:rPr>
        <w:t>w</w:t>
      </w:r>
      <w:r w:rsidR="00F61DAC" w:rsidRPr="0006610F">
        <w:rPr>
          <w:rFonts w:ascii="Garamond" w:hAnsi="Garamond"/>
          <w:i/>
        </w:rPr>
        <w:t>here</w:t>
      </w:r>
    </w:p>
    <w:p w14:paraId="492CC4DA" w14:textId="01B4D129" w:rsidR="00F61DAC" w:rsidRPr="00F61DAC" w:rsidRDefault="00F61DAC" w:rsidP="00F61DAC">
      <w:pPr>
        <w:pStyle w:val="ListParagraph"/>
        <w:jc w:val="both"/>
        <w:rPr>
          <w:rFonts w:ascii="Garamond" w:hAnsi="Garamond"/>
        </w:rPr>
      </w:pPr>
    </w:p>
    <w:p w14:paraId="64439946" w14:textId="20A6F4EC" w:rsidR="00F950C1" w:rsidRDefault="00F950C1" w:rsidP="00B52AD0">
      <w:pPr>
        <w:jc w:val="both"/>
        <w:rPr>
          <w:rFonts w:ascii="Garamond" w:hAnsi="Garamond"/>
        </w:rPr>
      </w:pPr>
      <w:r>
        <w:rPr>
          <w:rFonts w:ascii="Garamond" w:hAnsi="Garamond"/>
        </w:rPr>
        <w:t>COMPONENT 2: SHORT ESSAY QUESTIONS</w:t>
      </w:r>
    </w:p>
    <w:p w14:paraId="400EBAFB" w14:textId="10280056" w:rsidR="00F950C1" w:rsidRDefault="00F950C1" w:rsidP="00B52AD0">
      <w:pPr>
        <w:jc w:val="both"/>
        <w:rPr>
          <w:rFonts w:ascii="Garamond" w:hAnsi="Garamond"/>
        </w:rPr>
      </w:pPr>
    </w:p>
    <w:p w14:paraId="69A18BDA" w14:textId="6750EC27" w:rsidR="00F950C1" w:rsidRDefault="002D61C8" w:rsidP="00B52AD0">
      <w:pPr>
        <w:jc w:val="both"/>
        <w:rPr>
          <w:rFonts w:ascii="Garamond" w:hAnsi="Garamond"/>
        </w:rPr>
      </w:pPr>
      <w:r>
        <w:rPr>
          <w:rFonts w:ascii="Garamond" w:hAnsi="Garamond"/>
        </w:rPr>
        <w:t>Following the resume, students should respond</w:t>
      </w:r>
      <w:r w:rsidR="0006610F">
        <w:rPr>
          <w:rFonts w:ascii="Garamond" w:hAnsi="Garamond"/>
        </w:rPr>
        <w:t xml:space="preserve"> to</w:t>
      </w:r>
      <w:r>
        <w:rPr>
          <w:rFonts w:ascii="Garamond" w:hAnsi="Garamond"/>
        </w:rPr>
        <w:t xml:space="preserve"> </w:t>
      </w:r>
      <w:r w:rsidR="0006610F">
        <w:rPr>
          <w:rFonts w:ascii="Garamond" w:hAnsi="Garamond"/>
        </w:rPr>
        <w:t>the</w:t>
      </w:r>
      <w:r>
        <w:rPr>
          <w:rFonts w:ascii="Garamond" w:hAnsi="Garamond"/>
        </w:rPr>
        <w:t xml:space="preserve"> </w:t>
      </w:r>
      <w:r w:rsidR="00F61DAC">
        <w:rPr>
          <w:rFonts w:ascii="Garamond" w:hAnsi="Garamond"/>
        </w:rPr>
        <w:t>three</w:t>
      </w:r>
      <w:r>
        <w:rPr>
          <w:rFonts w:ascii="Garamond" w:hAnsi="Garamond"/>
        </w:rPr>
        <w:t xml:space="preserve"> essay questions below </w:t>
      </w:r>
      <w:r w:rsidR="00F61DAC">
        <w:rPr>
          <w:rFonts w:ascii="Garamond" w:hAnsi="Garamond"/>
        </w:rPr>
        <w:t>in a maximum of 350 words per response</w:t>
      </w:r>
      <w:r w:rsidR="00A0455C">
        <w:rPr>
          <w:rFonts w:ascii="Garamond" w:hAnsi="Garamond"/>
        </w:rPr>
        <w:t xml:space="preserve">, starting </w:t>
      </w:r>
      <w:r>
        <w:rPr>
          <w:rFonts w:ascii="Garamond" w:hAnsi="Garamond"/>
        </w:rPr>
        <w:t>each response on a separate page</w:t>
      </w:r>
      <w:r w:rsidR="0006610F">
        <w:rPr>
          <w:rFonts w:ascii="Garamond" w:hAnsi="Garamond"/>
        </w:rPr>
        <w:t>.</w:t>
      </w:r>
      <w:r>
        <w:rPr>
          <w:rFonts w:ascii="Garamond" w:hAnsi="Garamond"/>
        </w:rPr>
        <w:t xml:space="preserve"> </w:t>
      </w:r>
      <w:r w:rsidR="0006610F">
        <w:rPr>
          <w:rFonts w:ascii="Garamond" w:hAnsi="Garamond"/>
        </w:rPr>
        <w:t xml:space="preserve">Please single-space your responses and include the word count at the end of each one. </w:t>
      </w:r>
    </w:p>
    <w:p w14:paraId="3A72F480" w14:textId="671A95C9" w:rsidR="00F950C1" w:rsidRDefault="00F950C1" w:rsidP="00B52AD0">
      <w:pPr>
        <w:jc w:val="both"/>
        <w:rPr>
          <w:rFonts w:ascii="Garamond" w:hAnsi="Garamond"/>
        </w:rPr>
      </w:pPr>
    </w:p>
    <w:p w14:paraId="478BAD20" w14:textId="15B23054" w:rsidR="00F950C1" w:rsidRPr="00A31D9F" w:rsidRDefault="00F950C1" w:rsidP="00A31D9F">
      <w:pPr>
        <w:pStyle w:val="ListParagraph"/>
        <w:numPr>
          <w:ilvl w:val="0"/>
          <w:numId w:val="12"/>
        </w:numPr>
        <w:jc w:val="both"/>
        <w:rPr>
          <w:rFonts w:ascii="Garamond" w:hAnsi="Garamond"/>
        </w:rPr>
      </w:pPr>
      <w:r w:rsidRPr="00F950C1">
        <w:rPr>
          <w:rFonts w:ascii="Garamond" w:hAnsi="Garamond"/>
          <w:u w:val="single"/>
        </w:rPr>
        <w:t>Prompt #1</w:t>
      </w:r>
      <w:r>
        <w:rPr>
          <w:rFonts w:ascii="Garamond" w:hAnsi="Garamond"/>
        </w:rPr>
        <w:t xml:space="preserve">: </w:t>
      </w:r>
      <w:r w:rsidR="00364B6F">
        <w:rPr>
          <w:rFonts w:ascii="Garamond" w:hAnsi="Garamond"/>
        </w:rPr>
        <w:t>Monuments and statures are one of the most popular ways people engage with the country’s past, values, and ideals. If you were given the task of choosing a monument for Mizzou’s campus, who/what would the monument be for, where would it be, and how would you hope the public engages with it? Similarly, how would you answer this question if you were placing a monument on the National Mall in D.C.</w:t>
      </w:r>
      <w:r>
        <w:rPr>
          <w:rFonts w:ascii="Garamond" w:hAnsi="Garamond"/>
        </w:rPr>
        <w:t xml:space="preserve"> </w:t>
      </w:r>
    </w:p>
    <w:p w14:paraId="33CF31DC" w14:textId="31E5DE37" w:rsidR="002243D2" w:rsidRPr="002243D2" w:rsidRDefault="002243D2" w:rsidP="002243D2">
      <w:pPr>
        <w:pStyle w:val="ListParagraph"/>
        <w:numPr>
          <w:ilvl w:val="0"/>
          <w:numId w:val="12"/>
        </w:numPr>
        <w:jc w:val="both"/>
        <w:rPr>
          <w:rFonts w:ascii="Garamond" w:hAnsi="Garamond"/>
        </w:rPr>
      </w:pPr>
      <w:r>
        <w:rPr>
          <w:rFonts w:ascii="Garamond" w:hAnsi="Garamond"/>
          <w:u w:val="single"/>
        </w:rPr>
        <w:t>Prompt #</w:t>
      </w:r>
      <w:r w:rsidR="00F61DAC">
        <w:rPr>
          <w:rFonts w:ascii="Garamond" w:hAnsi="Garamond"/>
          <w:u w:val="single"/>
        </w:rPr>
        <w:t>2</w:t>
      </w:r>
      <w:r>
        <w:rPr>
          <w:rFonts w:ascii="Garamond" w:hAnsi="Garamond"/>
        </w:rPr>
        <w:t xml:space="preserve">: If the Scholars program visited another city for a week, what city should it be and why? Consider how the city weaves the theory, history, and practice of constitutional democracy together, as well as other experiential aspects that a trip there might include (e.g., tours, historic places and natural landscapes, public institutions).  </w:t>
      </w:r>
    </w:p>
    <w:p w14:paraId="6EC25D61" w14:textId="7BEC75DD" w:rsidR="00F950C1" w:rsidRDefault="00F950C1" w:rsidP="00F950C1">
      <w:pPr>
        <w:pStyle w:val="ListParagraph"/>
        <w:numPr>
          <w:ilvl w:val="0"/>
          <w:numId w:val="12"/>
        </w:numPr>
        <w:jc w:val="both"/>
        <w:rPr>
          <w:rFonts w:ascii="Garamond" w:hAnsi="Garamond"/>
        </w:rPr>
      </w:pPr>
      <w:r>
        <w:rPr>
          <w:rFonts w:ascii="Garamond" w:hAnsi="Garamond"/>
          <w:u w:val="single"/>
        </w:rPr>
        <w:t>Prompt #</w:t>
      </w:r>
      <w:r w:rsidR="00F61DAC">
        <w:rPr>
          <w:rFonts w:ascii="Garamond" w:hAnsi="Garamond"/>
          <w:u w:val="single"/>
        </w:rPr>
        <w:t>3</w:t>
      </w:r>
      <w:r>
        <w:rPr>
          <w:rFonts w:ascii="Garamond" w:hAnsi="Garamond"/>
        </w:rPr>
        <w:t xml:space="preserve">: </w:t>
      </w:r>
      <w:r w:rsidR="002243D2">
        <w:rPr>
          <w:rFonts w:ascii="Garamond" w:hAnsi="Garamond"/>
        </w:rPr>
        <w:t xml:space="preserve">As the cover letter/resume component of the application </w:t>
      </w:r>
      <w:r w:rsidR="0006610F">
        <w:rPr>
          <w:rFonts w:ascii="Garamond" w:hAnsi="Garamond"/>
        </w:rPr>
        <w:t>foreshadows</w:t>
      </w:r>
      <w:r w:rsidR="002243D2">
        <w:rPr>
          <w:rFonts w:ascii="Garamond" w:hAnsi="Garamond"/>
        </w:rPr>
        <w:t>, t</w:t>
      </w:r>
      <w:r w:rsidR="00385F37">
        <w:rPr>
          <w:rFonts w:ascii="Garamond" w:hAnsi="Garamond"/>
        </w:rPr>
        <w:t>he internship search begins more or less the minute you are accepted into the progra</w:t>
      </w:r>
      <w:r w:rsidR="00B92911">
        <w:rPr>
          <w:rFonts w:ascii="Garamond" w:hAnsi="Garamond"/>
        </w:rPr>
        <w:t>m, so getting a head start on that isn’t a bad idea</w:t>
      </w:r>
      <w:r w:rsidR="0006610F">
        <w:rPr>
          <w:rFonts w:ascii="Garamond" w:hAnsi="Garamond"/>
        </w:rPr>
        <w:t>.</w:t>
      </w:r>
      <w:r w:rsidR="00B92911">
        <w:rPr>
          <w:rFonts w:ascii="Garamond" w:hAnsi="Garamond"/>
        </w:rPr>
        <w:t xml:space="preserve"> For your final essay, briefly describe three </w:t>
      </w:r>
      <w:r w:rsidR="00B92911">
        <w:rPr>
          <w:rFonts w:ascii="Garamond" w:hAnsi="Garamond"/>
          <w:u w:val="single"/>
        </w:rPr>
        <w:t>different</w:t>
      </w:r>
      <w:r w:rsidR="00B92911">
        <w:rPr>
          <w:rFonts w:ascii="Garamond" w:hAnsi="Garamond"/>
        </w:rPr>
        <w:t xml:space="preserve"> types of internships/internship fields that you would be interested in pursuing and why. In addition, please list at least five specific sites per field (min. 15 total</w:t>
      </w:r>
      <w:r w:rsidR="0006610F">
        <w:rPr>
          <w:rFonts w:ascii="Garamond" w:hAnsi="Garamond"/>
        </w:rPr>
        <w:t>, does</w:t>
      </w:r>
      <w:bookmarkStart w:id="0" w:name="_GoBack"/>
      <w:bookmarkEnd w:id="0"/>
      <w:r w:rsidR="0006610F">
        <w:rPr>
          <w:rFonts w:ascii="Garamond" w:hAnsi="Garamond"/>
        </w:rPr>
        <w:t xml:space="preserve"> not apply to the word count</w:t>
      </w:r>
      <w:r w:rsidR="00B92911">
        <w:rPr>
          <w:rFonts w:ascii="Garamond" w:hAnsi="Garamond"/>
        </w:rPr>
        <w:t>) that you would anticipate applying to if accepted</w:t>
      </w:r>
      <w:r w:rsidR="00F61DAC">
        <w:rPr>
          <w:rFonts w:ascii="Garamond" w:hAnsi="Garamond"/>
        </w:rPr>
        <w:t xml:space="preserve"> into the Kinder Scholars Program</w:t>
      </w:r>
      <w:r w:rsidR="00B92911">
        <w:rPr>
          <w:rFonts w:ascii="Garamond" w:hAnsi="Garamond"/>
        </w:rPr>
        <w:t xml:space="preserve">.  </w:t>
      </w:r>
      <w:r w:rsidR="00364B6F">
        <w:rPr>
          <w:rFonts w:ascii="Garamond" w:hAnsi="Garamond"/>
        </w:rPr>
        <w:t xml:space="preserve"> </w:t>
      </w:r>
      <w:r w:rsidR="00CD54C0">
        <w:rPr>
          <w:rFonts w:ascii="Garamond" w:hAnsi="Garamond"/>
        </w:rPr>
        <w:t xml:space="preserve"> </w:t>
      </w:r>
    </w:p>
    <w:p w14:paraId="3045FC3E" w14:textId="1EAAFEF9" w:rsidR="00F950C1" w:rsidRDefault="00F950C1" w:rsidP="00F950C1">
      <w:pPr>
        <w:jc w:val="both"/>
        <w:rPr>
          <w:rFonts w:ascii="Garamond" w:hAnsi="Garamond"/>
        </w:rPr>
      </w:pPr>
    </w:p>
    <w:p w14:paraId="2104460A" w14:textId="0389BB2B" w:rsidR="00F950C1" w:rsidRPr="002D61C8" w:rsidRDefault="002D61C8" w:rsidP="00F950C1">
      <w:pPr>
        <w:jc w:val="center"/>
        <w:rPr>
          <w:rFonts w:ascii="Garamond" w:hAnsi="Garamond"/>
        </w:rPr>
      </w:pPr>
      <w:r w:rsidRPr="002D61C8">
        <w:rPr>
          <w:rFonts w:ascii="Garamond" w:hAnsi="Garamond"/>
        </w:rPr>
        <w:t>*</w:t>
      </w:r>
      <w:r w:rsidR="00F950C1" w:rsidRPr="002D61C8">
        <w:rPr>
          <w:rFonts w:ascii="Garamond" w:hAnsi="Garamond"/>
        </w:rPr>
        <w:t>**</w:t>
      </w:r>
      <w:r w:rsidR="00F950C1" w:rsidRPr="002D61C8">
        <w:rPr>
          <w:rFonts w:ascii="Garamond" w:hAnsi="Garamond"/>
          <w:u w:val="single"/>
        </w:rPr>
        <w:t xml:space="preserve">Submit </w:t>
      </w:r>
      <w:r w:rsidR="00782E33" w:rsidRPr="002D61C8">
        <w:rPr>
          <w:rFonts w:ascii="Garamond" w:hAnsi="Garamond"/>
          <w:u w:val="single"/>
        </w:rPr>
        <w:t xml:space="preserve">Components 1 and 2 </w:t>
      </w:r>
      <w:r w:rsidR="00782E33" w:rsidRPr="0006610F">
        <w:rPr>
          <w:rFonts w:ascii="Garamond" w:hAnsi="Garamond"/>
          <w:b/>
          <w:color w:val="000000" w:themeColor="text1"/>
          <w:u w:val="single"/>
        </w:rPr>
        <w:t xml:space="preserve">in a single MS Word </w:t>
      </w:r>
      <w:r w:rsidR="00BC5C3B" w:rsidRPr="0006610F">
        <w:rPr>
          <w:rFonts w:ascii="Garamond" w:hAnsi="Garamond"/>
          <w:b/>
          <w:color w:val="000000" w:themeColor="text1"/>
          <w:u w:val="single"/>
        </w:rPr>
        <w:t>D</w:t>
      </w:r>
      <w:r w:rsidR="00782E33" w:rsidRPr="0006610F">
        <w:rPr>
          <w:rFonts w:ascii="Garamond" w:hAnsi="Garamond"/>
          <w:b/>
          <w:color w:val="000000" w:themeColor="text1"/>
          <w:u w:val="single"/>
        </w:rPr>
        <w:t>oc or PDF</w:t>
      </w:r>
      <w:r w:rsidR="00782E33" w:rsidRPr="002D61C8">
        <w:rPr>
          <w:rFonts w:ascii="Garamond" w:hAnsi="Garamond"/>
          <w:u w:val="single"/>
        </w:rPr>
        <w:t xml:space="preserve"> to</w:t>
      </w:r>
      <w:r w:rsidR="00F950C1" w:rsidRPr="002D61C8">
        <w:rPr>
          <w:rFonts w:ascii="Garamond" w:hAnsi="Garamond"/>
          <w:u w:val="single"/>
        </w:rPr>
        <w:t xml:space="preserve"> KaneTC@missouri.edu</w:t>
      </w:r>
      <w:r w:rsidR="0006610F">
        <w:rPr>
          <w:rFonts w:ascii="Garamond" w:hAnsi="Garamond"/>
          <w:u w:val="single"/>
        </w:rPr>
        <w:t>,</w:t>
      </w:r>
      <w:r w:rsidR="00F61DAC">
        <w:rPr>
          <w:rFonts w:ascii="Garamond" w:hAnsi="Garamond"/>
          <w:u w:val="single"/>
        </w:rPr>
        <w:t xml:space="preserve"> </w:t>
      </w:r>
      <w:r w:rsidR="0006610F">
        <w:rPr>
          <w:rFonts w:ascii="Garamond" w:hAnsi="Garamond"/>
          <w:u w:val="single"/>
        </w:rPr>
        <w:t>u</w:t>
      </w:r>
      <w:r w:rsidR="00F61DAC">
        <w:rPr>
          <w:rFonts w:ascii="Garamond" w:hAnsi="Garamond"/>
          <w:u w:val="single"/>
        </w:rPr>
        <w:t>sing “Your Last Name-KS Application” as a File Name</w:t>
      </w:r>
      <w:r w:rsidR="00F950C1" w:rsidRPr="002D61C8">
        <w:rPr>
          <w:rFonts w:ascii="Garamond" w:hAnsi="Garamond"/>
        </w:rPr>
        <w:t>**</w:t>
      </w:r>
      <w:r w:rsidRPr="002D61C8">
        <w:rPr>
          <w:rFonts w:ascii="Garamond" w:hAnsi="Garamond"/>
        </w:rPr>
        <w:t>*</w:t>
      </w:r>
    </w:p>
    <w:p w14:paraId="65FCB2A5" w14:textId="2A5E57B5" w:rsidR="00F950C1" w:rsidRDefault="00F950C1" w:rsidP="00F950C1">
      <w:pPr>
        <w:jc w:val="center"/>
        <w:rPr>
          <w:rFonts w:ascii="Garamond" w:hAnsi="Garamond"/>
        </w:rPr>
      </w:pPr>
    </w:p>
    <w:p w14:paraId="00578696" w14:textId="394BEE6F" w:rsidR="00F950C1" w:rsidRDefault="00F950C1" w:rsidP="00F950C1">
      <w:pPr>
        <w:jc w:val="both"/>
        <w:rPr>
          <w:rFonts w:ascii="Garamond" w:hAnsi="Garamond"/>
        </w:rPr>
      </w:pPr>
      <w:r>
        <w:rPr>
          <w:rFonts w:ascii="Garamond" w:hAnsi="Garamond"/>
        </w:rPr>
        <w:t>COMPONENT 3: RECOMMENDATION LETTERS</w:t>
      </w:r>
    </w:p>
    <w:p w14:paraId="3106DB9C" w14:textId="6F23CDDB" w:rsidR="00F950C1" w:rsidRDefault="00F950C1" w:rsidP="00F950C1">
      <w:pPr>
        <w:jc w:val="both"/>
        <w:rPr>
          <w:rFonts w:ascii="Garamond" w:hAnsi="Garamond"/>
        </w:rPr>
      </w:pPr>
    </w:p>
    <w:p w14:paraId="4B9D30C3" w14:textId="07C75783" w:rsidR="00F950C1" w:rsidRDefault="00F950C1" w:rsidP="00F950C1">
      <w:pPr>
        <w:jc w:val="both"/>
        <w:rPr>
          <w:rFonts w:ascii="Garamond" w:hAnsi="Garamond"/>
        </w:rPr>
      </w:pPr>
      <w:r>
        <w:rPr>
          <w:rFonts w:ascii="Garamond" w:hAnsi="Garamond"/>
        </w:rPr>
        <w:t xml:space="preserve">Please arrange for two </w:t>
      </w:r>
      <w:r w:rsidR="00A91564">
        <w:rPr>
          <w:rFonts w:ascii="Garamond" w:hAnsi="Garamond"/>
        </w:rPr>
        <w:t>recommendation</w:t>
      </w:r>
      <w:r>
        <w:rPr>
          <w:rFonts w:ascii="Garamond" w:hAnsi="Garamond"/>
        </w:rPr>
        <w:t xml:space="preserve"> letters to be sent</w:t>
      </w:r>
      <w:r w:rsidR="007D603F">
        <w:rPr>
          <w:rFonts w:ascii="Garamond" w:hAnsi="Garamond"/>
        </w:rPr>
        <w:t xml:space="preserve"> separately</w:t>
      </w:r>
      <w:r>
        <w:rPr>
          <w:rFonts w:ascii="Garamond" w:hAnsi="Garamond"/>
        </w:rPr>
        <w:t xml:space="preserve"> </w:t>
      </w:r>
      <w:r w:rsidRPr="0006610F">
        <w:rPr>
          <w:rFonts w:ascii="Garamond" w:hAnsi="Garamond"/>
        </w:rPr>
        <w:t xml:space="preserve">by </w:t>
      </w:r>
      <w:r w:rsidR="0006610F">
        <w:rPr>
          <w:rFonts w:ascii="Garamond" w:hAnsi="Garamond"/>
        </w:rPr>
        <w:t xml:space="preserve">your </w:t>
      </w:r>
      <w:r w:rsidRPr="0006610F">
        <w:rPr>
          <w:rFonts w:ascii="Garamond" w:hAnsi="Garamond"/>
        </w:rPr>
        <w:t>recommenders</w:t>
      </w:r>
      <w:r>
        <w:rPr>
          <w:rFonts w:ascii="Garamond" w:hAnsi="Garamond"/>
        </w:rPr>
        <w:t xml:space="preserve"> to Dr. Kane at the email address above. </w:t>
      </w:r>
      <w:r>
        <w:rPr>
          <w:rFonts w:ascii="Garamond" w:hAnsi="Garamond"/>
          <w:u w:val="single"/>
        </w:rPr>
        <w:t xml:space="preserve">At least one of these </w:t>
      </w:r>
      <w:r w:rsidR="0006610F">
        <w:rPr>
          <w:rFonts w:ascii="Garamond" w:hAnsi="Garamond"/>
          <w:u w:val="single"/>
        </w:rPr>
        <w:t>letters</w:t>
      </w:r>
      <w:r>
        <w:rPr>
          <w:rFonts w:ascii="Garamond" w:hAnsi="Garamond"/>
          <w:u w:val="single"/>
        </w:rPr>
        <w:t xml:space="preserve"> must be</w:t>
      </w:r>
      <w:r w:rsidR="00A91564">
        <w:rPr>
          <w:rFonts w:ascii="Garamond" w:hAnsi="Garamond"/>
          <w:u w:val="single"/>
        </w:rPr>
        <w:t xml:space="preserve"> from</w:t>
      </w:r>
      <w:r>
        <w:rPr>
          <w:rFonts w:ascii="Garamond" w:hAnsi="Garamond"/>
          <w:u w:val="single"/>
        </w:rPr>
        <w:t xml:space="preserve"> </w:t>
      </w:r>
      <w:proofErr w:type="gramStart"/>
      <w:r>
        <w:rPr>
          <w:rFonts w:ascii="Garamond" w:hAnsi="Garamond"/>
          <w:u w:val="single"/>
        </w:rPr>
        <w:t>an</w:t>
      </w:r>
      <w:proofErr w:type="gramEnd"/>
      <w:r>
        <w:rPr>
          <w:rFonts w:ascii="Garamond" w:hAnsi="Garamond"/>
          <w:u w:val="single"/>
        </w:rPr>
        <w:t xml:space="preserve"> MU faculty member</w:t>
      </w:r>
      <w:r>
        <w:rPr>
          <w:rFonts w:ascii="Garamond" w:hAnsi="Garamond"/>
        </w:rPr>
        <w:t xml:space="preserve">. </w:t>
      </w:r>
    </w:p>
    <w:p w14:paraId="6A1CD9A5" w14:textId="6FD677D7" w:rsidR="00F950C1" w:rsidRDefault="00F950C1" w:rsidP="00F950C1">
      <w:pPr>
        <w:jc w:val="both"/>
        <w:rPr>
          <w:rFonts w:ascii="Garamond" w:hAnsi="Garamond"/>
        </w:rPr>
      </w:pPr>
    </w:p>
    <w:p w14:paraId="11C05856" w14:textId="15A53620" w:rsidR="00F950C1" w:rsidRPr="00F61DAC" w:rsidRDefault="00F950C1" w:rsidP="00F950C1">
      <w:pPr>
        <w:jc w:val="center"/>
        <w:rPr>
          <w:rFonts w:ascii="Garamond" w:hAnsi="Garamond"/>
          <w:b/>
        </w:rPr>
      </w:pPr>
      <w:r w:rsidRPr="00F61DAC">
        <w:rPr>
          <w:rFonts w:ascii="Garamond" w:hAnsi="Garamond"/>
          <w:b/>
        </w:rPr>
        <w:t xml:space="preserve">Kinder Scholars Applications are due by 11:59pm on </w:t>
      </w:r>
      <w:r w:rsidR="00B02648" w:rsidRPr="00F61DAC">
        <w:rPr>
          <w:rFonts w:ascii="Garamond" w:hAnsi="Garamond"/>
          <w:b/>
        </w:rPr>
        <w:t>Sunday</w:t>
      </w:r>
      <w:r w:rsidR="00A31D9F" w:rsidRPr="00F61DAC">
        <w:rPr>
          <w:rFonts w:ascii="Garamond" w:hAnsi="Garamond"/>
          <w:b/>
        </w:rPr>
        <w:t>,</w:t>
      </w:r>
      <w:r w:rsidR="00B02648" w:rsidRPr="00F61DAC">
        <w:rPr>
          <w:rFonts w:ascii="Garamond" w:hAnsi="Garamond"/>
          <w:b/>
        </w:rPr>
        <w:t xml:space="preserve"> October 15,</w:t>
      </w:r>
      <w:r w:rsidR="00A31D9F" w:rsidRPr="00F61DAC">
        <w:rPr>
          <w:rFonts w:ascii="Garamond" w:hAnsi="Garamond"/>
          <w:b/>
        </w:rPr>
        <w:t xml:space="preserve"> 202</w:t>
      </w:r>
      <w:r w:rsidR="00B92911" w:rsidRPr="00F61DAC">
        <w:rPr>
          <w:rFonts w:ascii="Garamond" w:hAnsi="Garamond"/>
          <w:b/>
        </w:rPr>
        <w:t>3</w:t>
      </w:r>
    </w:p>
    <w:sectPr w:rsidR="00F950C1" w:rsidRPr="00F61DAC" w:rsidSect="00BC0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5D6"/>
    <w:multiLevelType w:val="hybridMultilevel"/>
    <w:tmpl w:val="787465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12C6"/>
    <w:multiLevelType w:val="hybridMultilevel"/>
    <w:tmpl w:val="AC8AA2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732F6"/>
    <w:multiLevelType w:val="hybridMultilevel"/>
    <w:tmpl w:val="81DE81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7043F"/>
    <w:multiLevelType w:val="hybridMultilevel"/>
    <w:tmpl w:val="2DF43F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06F50"/>
    <w:multiLevelType w:val="hybridMultilevel"/>
    <w:tmpl w:val="37680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B7566"/>
    <w:multiLevelType w:val="hybridMultilevel"/>
    <w:tmpl w:val="32B82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70653"/>
    <w:multiLevelType w:val="hybridMultilevel"/>
    <w:tmpl w:val="B492E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201D9"/>
    <w:multiLevelType w:val="hybridMultilevel"/>
    <w:tmpl w:val="23DAA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C1FAE"/>
    <w:multiLevelType w:val="hybridMultilevel"/>
    <w:tmpl w:val="358E1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43750"/>
    <w:multiLevelType w:val="hybridMultilevel"/>
    <w:tmpl w:val="66986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C576DF"/>
    <w:multiLevelType w:val="hybridMultilevel"/>
    <w:tmpl w:val="16C87A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305B2"/>
    <w:multiLevelType w:val="hybridMultilevel"/>
    <w:tmpl w:val="3F6EAF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54110"/>
    <w:multiLevelType w:val="hybridMultilevel"/>
    <w:tmpl w:val="9D52D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10"/>
  </w:num>
  <w:num w:numId="5">
    <w:abstractNumId w:val="1"/>
  </w:num>
  <w:num w:numId="6">
    <w:abstractNumId w:val="0"/>
  </w:num>
  <w:num w:numId="7">
    <w:abstractNumId w:val="5"/>
  </w:num>
  <w:num w:numId="8">
    <w:abstractNumId w:val="6"/>
  </w:num>
  <w:num w:numId="9">
    <w:abstractNumId w:val="7"/>
  </w:num>
  <w:num w:numId="10">
    <w:abstractNumId w:val="11"/>
  </w:num>
  <w:num w:numId="11">
    <w:abstractNumId w:val="9"/>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6D"/>
    <w:rsid w:val="000025AF"/>
    <w:rsid w:val="0006610F"/>
    <w:rsid w:val="000B4E10"/>
    <w:rsid w:val="000D1EFA"/>
    <w:rsid w:val="001433E6"/>
    <w:rsid w:val="00205C10"/>
    <w:rsid w:val="002243D2"/>
    <w:rsid w:val="002D4840"/>
    <w:rsid w:val="002D61C8"/>
    <w:rsid w:val="00364B6F"/>
    <w:rsid w:val="0037075A"/>
    <w:rsid w:val="00385F37"/>
    <w:rsid w:val="003A0E12"/>
    <w:rsid w:val="003C2775"/>
    <w:rsid w:val="003E275E"/>
    <w:rsid w:val="003F45F5"/>
    <w:rsid w:val="0040169B"/>
    <w:rsid w:val="00407DEA"/>
    <w:rsid w:val="00456F4D"/>
    <w:rsid w:val="00457889"/>
    <w:rsid w:val="004906C2"/>
    <w:rsid w:val="00544238"/>
    <w:rsid w:val="00582EBD"/>
    <w:rsid w:val="00590D43"/>
    <w:rsid w:val="00597C98"/>
    <w:rsid w:val="005C3802"/>
    <w:rsid w:val="005F335E"/>
    <w:rsid w:val="005F54B8"/>
    <w:rsid w:val="00615E5C"/>
    <w:rsid w:val="006202F4"/>
    <w:rsid w:val="006743FC"/>
    <w:rsid w:val="00705F1A"/>
    <w:rsid w:val="00735E9C"/>
    <w:rsid w:val="00757FBD"/>
    <w:rsid w:val="0077584A"/>
    <w:rsid w:val="00782E33"/>
    <w:rsid w:val="007A1ACE"/>
    <w:rsid w:val="007C456D"/>
    <w:rsid w:val="007D603F"/>
    <w:rsid w:val="0080753C"/>
    <w:rsid w:val="008106A9"/>
    <w:rsid w:val="00812387"/>
    <w:rsid w:val="0084780E"/>
    <w:rsid w:val="00871E5C"/>
    <w:rsid w:val="008E59DF"/>
    <w:rsid w:val="00917D63"/>
    <w:rsid w:val="009379D9"/>
    <w:rsid w:val="009A6908"/>
    <w:rsid w:val="009F39BB"/>
    <w:rsid w:val="009F66B2"/>
    <w:rsid w:val="00A0455C"/>
    <w:rsid w:val="00A27B4C"/>
    <w:rsid w:val="00A31D9F"/>
    <w:rsid w:val="00A91564"/>
    <w:rsid w:val="00AE4907"/>
    <w:rsid w:val="00B02648"/>
    <w:rsid w:val="00B52AD0"/>
    <w:rsid w:val="00B56150"/>
    <w:rsid w:val="00B92911"/>
    <w:rsid w:val="00BC0601"/>
    <w:rsid w:val="00BC5C3B"/>
    <w:rsid w:val="00C014F3"/>
    <w:rsid w:val="00C80DA2"/>
    <w:rsid w:val="00CD54C0"/>
    <w:rsid w:val="00CE1BDE"/>
    <w:rsid w:val="00D04866"/>
    <w:rsid w:val="00D7141C"/>
    <w:rsid w:val="00D9141A"/>
    <w:rsid w:val="00D96E6E"/>
    <w:rsid w:val="00EA1A06"/>
    <w:rsid w:val="00EE1418"/>
    <w:rsid w:val="00F27A64"/>
    <w:rsid w:val="00F4370A"/>
    <w:rsid w:val="00F61DAC"/>
    <w:rsid w:val="00F944E3"/>
    <w:rsid w:val="00F9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6E141"/>
  <w15:chartTrackingRefBased/>
  <w15:docId w15:val="{937B81C8-B79C-094F-84DF-E4574F39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56D"/>
    <w:pPr>
      <w:ind w:left="720"/>
      <w:contextualSpacing/>
    </w:pPr>
  </w:style>
  <w:style w:type="character" w:styleId="Hyperlink">
    <w:name w:val="Hyperlink"/>
    <w:basedOn w:val="DefaultParagraphFont"/>
    <w:uiPriority w:val="99"/>
    <w:unhideWhenUsed/>
    <w:rsid w:val="007C456D"/>
    <w:rPr>
      <w:color w:val="0563C1" w:themeColor="hyperlink"/>
      <w:u w:val="single"/>
    </w:rPr>
  </w:style>
  <w:style w:type="character" w:styleId="UnresolvedMention">
    <w:name w:val="Unresolved Mention"/>
    <w:basedOn w:val="DefaultParagraphFont"/>
    <w:uiPriority w:val="99"/>
    <w:semiHidden/>
    <w:unhideWhenUsed/>
    <w:rsid w:val="000B4E10"/>
    <w:rPr>
      <w:color w:val="605E5C"/>
      <w:shd w:val="clear" w:color="auto" w:fill="E1DFDD"/>
    </w:rPr>
  </w:style>
  <w:style w:type="character" w:styleId="FollowedHyperlink">
    <w:name w:val="FollowedHyperlink"/>
    <w:basedOn w:val="DefaultParagraphFont"/>
    <w:uiPriority w:val="99"/>
    <w:semiHidden/>
    <w:unhideWhenUsed/>
    <w:rsid w:val="008106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missouri.edu/resumes-cover-letters/cover-letters/" TargetMode="External"/><Relationship Id="rId3" Type="http://schemas.openxmlformats.org/officeDocument/2006/relationships/settings" Target="settings.xml"/><Relationship Id="rId7" Type="http://schemas.openxmlformats.org/officeDocument/2006/relationships/hyperlink" Target="https://cdn.uconnectlabs.com/wp-content/uploads/sites/62/2021/12/Federal-Resume-Samp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missouri.edu/resumes-cover-letters/writing-a-resume/" TargetMode="External"/><Relationship Id="rId5" Type="http://schemas.openxmlformats.org/officeDocument/2006/relationships/image" Target="media/image1.tif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Thomas C.</dc:creator>
  <cp:keywords/>
  <dc:description/>
  <cp:lastModifiedBy>Microsoft Office User</cp:lastModifiedBy>
  <cp:revision>12</cp:revision>
  <dcterms:created xsi:type="dcterms:W3CDTF">2023-07-31T15:39:00Z</dcterms:created>
  <dcterms:modified xsi:type="dcterms:W3CDTF">2023-08-10T20:31:00Z</dcterms:modified>
</cp:coreProperties>
</file>